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ESI黑体-GB13000" w:hAnsi="CESI黑体-GB13000" w:eastAsia="CESI黑体-GB13000" w:cs="CESI黑体-GB13000"/>
          <w:sz w:val="30"/>
          <w:szCs w:val="30"/>
          <w:lang w:eastAsia="zh-CN"/>
        </w:rPr>
      </w:pPr>
      <w:r>
        <w:rPr>
          <w:rFonts w:hint="eastAsia" w:ascii="CESI黑体-GB13000" w:hAnsi="CESI黑体-GB13000" w:eastAsia="CESI黑体-GB13000" w:cs="CESI黑体-GB13000"/>
          <w:sz w:val="30"/>
          <w:szCs w:val="30"/>
        </w:rPr>
        <w:t>附件1</w:t>
      </w:r>
      <w:r>
        <w:rPr>
          <w:rFonts w:hint="eastAsia" w:ascii="CESI黑体-GB13000" w:hAnsi="CESI黑体-GB13000" w:eastAsia="CESI黑体-GB13000" w:cs="CESI黑体-GB13000"/>
          <w:sz w:val="30"/>
          <w:szCs w:val="30"/>
          <w:lang w:eastAsia="zh-CN"/>
        </w:rPr>
        <w:t>：</w:t>
      </w:r>
    </w:p>
    <w:p>
      <w:pPr>
        <w:spacing w:line="800" w:lineRule="exact"/>
        <w:jc w:val="center"/>
        <w:rPr>
          <w:rFonts w:ascii="CESI黑体-GB13000" w:hAnsi="CESI黑体-GB13000" w:eastAsia="CESI黑体-GB13000" w:cs="CESI黑体-GB13000"/>
          <w:sz w:val="30"/>
          <w:szCs w:val="30"/>
        </w:rPr>
      </w:pPr>
      <w:bookmarkStart w:id="0" w:name="_Hlk78963791"/>
      <w:bookmarkStart w:id="1" w:name="_Hlk78906421"/>
    </w:p>
    <w:p>
      <w:pPr>
        <w:spacing w:line="800" w:lineRule="exact"/>
        <w:jc w:val="center"/>
        <w:rPr>
          <w:rFonts w:ascii="黑体" w:hAnsi="宋体" w:eastAsia="黑体" w:cs="Times New Roman"/>
          <w:color w:val="000000"/>
          <w:spacing w:val="40"/>
          <w:sz w:val="40"/>
          <w:szCs w:val="21"/>
        </w:rPr>
      </w:pPr>
      <w:r>
        <w:rPr>
          <w:rFonts w:hint="eastAsia" w:ascii="CESI小标宋-GB13000" w:hAnsi="CESI小标宋-GB13000" w:eastAsia="CESI小标宋-GB13000" w:cs="CESI小标宋-GB13000"/>
          <w:color w:val="000000"/>
          <w:spacing w:val="40"/>
          <w:sz w:val="40"/>
          <w:szCs w:val="21"/>
        </w:rPr>
        <w:t>绩效评价申报书</w:t>
      </w:r>
    </w:p>
    <w:p>
      <w:pPr>
        <w:jc w:val="left"/>
        <w:rPr>
          <w:rFonts w:ascii="黑体" w:hAnsi="Calibri" w:eastAsia="黑体" w:cs="Times New Roman"/>
          <w:color w:val="000000"/>
          <w:sz w:val="32"/>
          <w:szCs w:val="22"/>
        </w:rPr>
      </w:pPr>
    </w:p>
    <w:p>
      <w:pPr>
        <w:jc w:val="left"/>
        <w:rPr>
          <w:rFonts w:ascii="宋体" w:hAnsi="Calibri" w:eastAsia="宋体" w:cs="Times New Roman"/>
          <w:color w:val="000000"/>
          <w:sz w:val="30"/>
          <w:szCs w:val="22"/>
        </w:rPr>
      </w:pPr>
    </w:p>
    <w:p>
      <w:pPr>
        <w:jc w:val="left"/>
        <w:rPr>
          <w:rFonts w:ascii="宋体" w:hAnsi="Calibri" w:eastAsia="宋体" w:cs="Times New Roman"/>
          <w:color w:val="000000"/>
          <w:sz w:val="30"/>
          <w:szCs w:val="22"/>
        </w:rPr>
      </w:pPr>
    </w:p>
    <w:p>
      <w:pPr>
        <w:jc w:val="left"/>
        <w:rPr>
          <w:rFonts w:ascii="宋体" w:hAnsi="Calibri" w:eastAsia="宋体" w:cs="Times New Roman"/>
          <w:color w:val="000000"/>
          <w:sz w:val="30"/>
          <w:szCs w:val="22"/>
        </w:rPr>
      </w:pPr>
    </w:p>
    <w:p>
      <w:pPr>
        <w:jc w:val="left"/>
        <w:rPr>
          <w:rFonts w:ascii="宋体" w:hAnsi="Calibri" w:eastAsia="宋体" w:cs="Times New Roman"/>
          <w:color w:val="000000"/>
          <w:sz w:val="30"/>
          <w:szCs w:val="22"/>
        </w:rPr>
      </w:pPr>
    </w:p>
    <w:p>
      <w:pPr>
        <w:spacing w:line="360" w:lineRule="auto"/>
        <w:ind w:firstLine="300" w:firstLineChars="100"/>
        <w:jc w:val="left"/>
        <w:rPr>
          <w:rFonts w:ascii="CESI楷体-GB13000" w:hAnsi="CESI楷体-GB13000" w:eastAsia="CESI楷体-GB13000" w:cs="CESI楷体-GB13000"/>
          <w:color w:val="000000"/>
          <w:sz w:val="30"/>
          <w:szCs w:val="22"/>
        </w:rPr>
      </w:pPr>
      <w:r>
        <w:rPr>
          <w:rFonts w:hint="eastAsia" w:ascii="CESI楷体-GB13000" w:hAnsi="CESI楷体-GB13000" w:eastAsia="CESI楷体-GB13000" w:cs="CESI楷体-GB13000"/>
          <w:color w:val="000000"/>
          <w:sz w:val="30"/>
          <w:szCs w:val="22"/>
        </w:rPr>
        <w:t>申报单位名称（盖章）：______________________</w:t>
      </w:r>
    </w:p>
    <w:p>
      <w:pPr>
        <w:spacing w:line="360" w:lineRule="auto"/>
        <w:ind w:firstLine="900" w:firstLineChars="300"/>
        <w:jc w:val="left"/>
        <w:rPr>
          <w:rFonts w:ascii="CESI楷体-GB13000" w:hAnsi="CESI楷体-GB13000" w:eastAsia="CESI楷体-GB13000" w:cs="CESI楷体-GB13000"/>
          <w:color w:val="000000"/>
          <w:sz w:val="30"/>
          <w:szCs w:val="22"/>
        </w:rPr>
      </w:pPr>
      <w:r>
        <w:rPr>
          <w:rFonts w:hint="eastAsia" w:ascii="CESI楷体-GB13000" w:hAnsi="CESI楷体-GB13000" w:eastAsia="CESI楷体-GB13000" w:cs="CESI楷体-GB13000"/>
          <w:color w:val="000000"/>
          <w:sz w:val="30"/>
          <w:szCs w:val="22"/>
        </w:rPr>
        <w:t>联 系 人：       ______________________</w:t>
      </w:r>
    </w:p>
    <w:p>
      <w:pPr>
        <w:spacing w:line="360" w:lineRule="auto"/>
        <w:ind w:firstLine="900" w:firstLineChars="300"/>
        <w:jc w:val="left"/>
        <w:rPr>
          <w:rFonts w:ascii="宋体" w:hAnsi="Calibri" w:eastAsia="宋体" w:cs="Times New Roman"/>
          <w:color w:val="000000"/>
          <w:sz w:val="30"/>
          <w:szCs w:val="22"/>
        </w:rPr>
      </w:pPr>
      <w:r>
        <w:rPr>
          <w:rFonts w:hint="eastAsia" w:ascii="CESI楷体-GB13000" w:hAnsi="CESI楷体-GB13000" w:eastAsia="CESI楷体-GB13000" w:cs="CESI楷体-GB13000"/>
          <w:color w:val="000000"/>
          <w:sz w:val="30"/>
          <w:szCs w:val="22"/>
        </w:rPr>
        <w:t>联系方式：       ______________________</w:t>
      </w:r>
    </w:p>
    <w:p>
      <w:pPr>
        <w:spacing w:line="360" w:lineRule="auto"/>
        <w:jc w:val="left"/>
        <w:rPr>
          <w:rFonts w:ascii="宋体" w:hAnsi="Calibri" w:eastAsia="宋体" w:cs="Times New Roman"/>
          <w:color w:val="000000"/>
          <w:sz w:val="30"/>
          <w:szCs w:val="22"/>
        </w:rPr>
      </w:pPr>
    </w:p>
    <w:p>
      <w:pPr>
        <w:spacing w:line="360" w:lineRule="auto"/>
        <w:jc w:val="left"/>
        <w:rPr>
          <w:rFonts w:ascii="宋体" w:hAnsi="Calibri" w:eastAsia="宋体" w:cs="Times New Roman"/>
          <w:color w:val="000000"/>
          <w:sz w:val="24"/>
          <w:szCs w:val="22"/>
        </w:rPr>
      </w:pPr>
      <w:r>
        <w:rPr>
          <w:rFonts w:ascii="黑体" w:hAnsi="Calibri" w:eastAsia="黑体" w:cs="Times New Roman"/>
          <w:color w:val="000000"/>
          <w:sz w:val="30"/>
          <w:szCs w:val="22"/>
        </w:rPr>
        <w:t xml:space="preserve">            </w:t>
      </w:r>
      <w:r>
        <w:rPr>
          <w:rFonts w:ascii="宋体" w:hAnsi="宋体" w:eastAsia="宋体" w:cs="Times New Roman"/>
          <w:b/>
          <w:color w:val="000000"/>
          <w:sz w:val="24"/>
          <w:szCs w:val="22"/>
        </w:rPr>
        <w:t xml:space="preserve"> </w:t>
      </w:r>
      <w:r>
        <w:rPr>
          <w:rFonts w:ascii="黑体" w:hAnsi="Calibri" w:eastAsia="黑体" w:cs="Times New Roman"/>
          <w:color w:val="000000"/>
          <w:sz w:val="30"/>
          <w:szCs w:val="22"/>
        </w:rPr>
        <w:t xml:space="preserve">             </w:t>
      </w:r>
    </w:p>
    <w:p>
      <w:pPr>
        <w:jc w:val="left"/>
        <w:rPr>
          <w:rFonts w:ascii="宋体" w:hAnsi="Calibri" w:eastAsia="宋体" w:cs="Times New Roman"/>
          <w:color w:val="000000"/>
          <w:sz w:val="30"/>
          <w:szCs w:val="22"/>
        </w:rPr>
      </w:pPr>
    </w:p>
    <w:p>
      <w:pPr>
        <w:jc w:val="left"/>
        <w:rPr>
          <w:rFonts w:ascii="宋体" w:hAnsi="Calibri" w:eastAsia="宋体" w:cs="Times New Roman"/>
          <w:color w:val="000000"/>
          <w:sz w:val="30"/>
          <w:szCs w:val="22"/>
        </w:rPr>
      </w:pPr>
    </w:p>
    <w:p>
      <w:pPr>
        <w:jc w:val="left"/>
        <w:rPr>
          <w:rFonts w:ascii="宋体" w:hAnsi="Calibri" w:eastAsia="宋体" w:cs="Times New Roman"/>
          <w:color w:val="000000"/>
          <w:sz w:val="30"/>
          <w:szCs w:val="22"/>
        </w:rPr>
      </w:pPr>
    </w:p>
    <w:p>
      <w:pPr>
        <w:jc w:val="left"/>
        <w:rPr>
          <w:rFonts w:ascii="宋体" w:hAnsi="Calibri" w:eastAsia="宋体" w:cs="Times New Roman"/>
          <w:color w:val="000000"/>
          <w:sz w:val="30"/>
          <w:szCs w:val="22"/>
        </w:rPr>
      </w:pPr>
    </w:p>
    <w:p>
      <w:pPr>
        <w:jc w:val="center"/>
        <w:rPr>
          <w:rFonts w:ascii="黑体" w:hAnsi="Calibri" w:eastAsia="黑体" w:cs="Times New Roman"/>
          <w:color w:val="000000"/>
          <w:sz w:val="32"/>
          <w:szCs w:val="22"/>
        </w:rPr>
      </w:pPr>
      <w:r>
        <w:rPr>
          <w:rFonts w:hint="eastAsia" w:ascii="黑体" w:hAnsi="Calibri" w:eastAsia="黑体" w:cs="Times New Roman"/>
          <w:color w:val="000000"/>
          <w:sz w:val="32"/>
          <w:szCs w:val="22"/>
        </w:rPr>
        <w:t>湖北省科学技术厅制</w:t>
      </w:r>
    </w:p>
    <w:p>
      <w:pPr>
        <w:widowControl/>
        <w:numPr>
          <w:ilvl w:val="0"/>
          <w:numId w:val="1"/>
        </w:numPr>
        <w:jc w:val="left"/>
        <w:textAlignment w:val="center"/>
        <w:rPr>
          <w:rFonts w:ascii="CESI黑体-GB13000" w:hAnsi="CESI黑体-GB13000" w:eastAsia="CESI黑体-GB13000" w:cs="CESI黑体-GB13000"/>
          <w:color w:val="000000"/>
          <w:kern w:val="0"/>
          <w:sz w:val="30"/>
          <w:szCs w:val="30"/>
          <w:lang w:bidi="ar"/>
        </w:rPr>
      </w:pPr>
      <w:r>
        <w:rPr>
          <w:rFonts w:hint="eastAsia" w:ascii="黑体" w:hAnsi="Calibri" w:eastAsia="黑体" w:cs="Times New Roman"/>
          <w:color w:val="000000"/>
          <w:sz w:val="32"/>
          <w:szCs w:val="22"/>
        </w:rPr>
        <w:br w:type="page"/>
      </w:r>
      <w:r>
        <w:rPr>
          <w:rFonts w:hint="eastAsia" w:ascii="CESI黑体-GB13000" w:hAnsi="CESI黑体-GB13000" w:eastAsia="CESI黑体-GB13000" w:cs="CESI黑体-GB13000"/>
          <w:color w:val="000000"/>
          <w:kern w:val="0"/>
          <w:sz w:val="30"/>
          <w:szCs w:val="30"/>
          <w:lang w:bidi="ar"/>
        </w:rPr>
        <w:t>绩效评价表</w:t>
      </w:r>
    </w:p>
    <w:p>
      <w:pPr>
        <w:widowControl/>
        <w:ind w:firstLine="600"/>
        <w:jc w:val="left"/>
        <w:textAlignment w:val="center"/>
        <w:rPr>
          <w:rFonts w:ascii="CESI仿宋-GB13000" w:hAnsi="CESI仿宋-GB13000" w:eastAsia="CESI仿宋-GB13000" w:cs="CESI仿宋-GB13000"/>
          <w:color w:val="000000"/>
          <w:kern w:val="0"/>
          <w:sz w:val="32"/>
          <w:szCs w:val="32"/>
          <w:lang w:bidi="ar"/>
        </w:rPr>
      </w:pPr>
      <w:r>
        <w:rPr>
          <w:rFonts w:hint="eastAsia" w:ascii="CESI仿宋-GB13000" w:hAnsi="CESI仿宋-GB13000" w:eastAsia="CESI仿宋-GB13000" w:cs="CESI仿宋-GB13000"/>
          <w:color w:val="000000"/>
          <w:kern w:val="0"/>
          <w:sz w:val="32"/>
          <w:szCs w:val="32"/>
          <w:lang w:bidi="ar"/>
        </w:rPr>
        <w:t>评价周期：202</w:t>
      </w:r>
      <w:r>
        <w:rPr>
          <w:rFonts w:hint="eastAsia" w:ascii="CESI仿宋-GB13000" w:hAnsi="CESI仿宋-GB13000" w:eastAsia="CESI仿宋-GB13000" w:cs="CESI仿宋-GB13000"/>
          <w:color w:val="000000"/>
          <w:kern w:val="0"/>
          <w:sz w:val="32"/>
          <w:szCs w:val="32"/>
          <w:lang w:val="en-US" w:eastAsia="zh-CN" w:bidi="ar"/>
        </w:rPr>
        <w:t>1</w:t>
      </w:r>
      <w:r>
        <w:rPr>
          <w:rFonts w:hint="eastAsia" w:ascii="CESI仿宋-GB13000" w:hAnsi="CESI仿宋-GB13000" w:eastAsia="CESI仿宋-GB13000" w:cs="CESI仿宋-GB13000"/>
          <w:color w:val="000000"/>
          <w:kern w:val="0"/>
          <w:sz w:val="32"/>
          <w:szCs w:val="32"/>
          <w:lang w:bidi="ar"/>
        </w:rPr>
        <w:t>年1月1日至202</w:t>
      </w:r>
      <w:r>
        <w:rPr>
          <w:rFonts w:hint="eastAsia" w:ascii="CESI仿宋-GB13000" w:hAnsi="CESI仿宋-GB13000" w:eastAsia="CESI仿宋-GB13000" w:cs="CESI仿宋-GB13000"/>
          <w:color w:val="000000"/>
          <w:kern w:val="0"/>
          <w:sz w:val="32"/>
          <w:szCs w:val="32"/>
          <w:lang w:val="en-US" w:eastAsia="zh-CN" w:bidi="ar"/>
        </w:rPr>
        <w:t>1</w:t>
      </w:r>
      <w:r>
        <w:rPr>
          <w:rFonts w:hint="eastAsia" w:ascii="CESI仿宋-GB13000" w:hAnsi="CESI仿宋-GB13000" w:eastAsia="CESI仿宋-GB13000" w:cs="CESI仿宋-GB13000"/>
          <w:color w:val="000000"/>
          <w:kern w:val="0"/>
          <w:sz w:val="32"/>
          <w:szCs w:val="32"/>
          <w:lang w:bidi="ar"/>
        </w:rPr>
        <w:t>年12月31日</w:t>
      </w:r>
    </w:p>
    <w:tbl>
      <w:tblPr>
        <w:tblStyle w:val="2"/>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7"/>
        <w:gridCol w:w="517"/>
        <w:gridCol w:w="4348"/>
        <w:gridCol w:w="117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noWrap/>
            <w:tcMar>
              <w:top w:w="15" w:type="dxa"/>
              <w:left w:w="15" w:type="dxa"/>
              <w:right w:w="15" w:type="dxa"/>
            </w:tcMar>
            <w:vAlign w:val="center"/>
          </w:tcPr>
          <w:p>
            <w:pPr>
              <w:widowControl/>
              <w:jc w:val="center"/>
              <w:textAlignment w:val="center"/>
              <w:rPr>
                <w:rFonts w:ascii="CESI仿宋-GB13000" w:hAnsi="CESI仿宋-GB13000" w:eastAsia="CESI仿宋-GB13000" w:cs="CESI仿宋-GB13000"/>
                <w:b/>
                <w:color w:val="000000"/>
                <w:kern w:val="0"/>
                <w:szCs w:val="21"/>
              </w:rPr>
            </w:pPr>
            <w:r>
              <w:rPr>
                <w:rFonts w:hint="eastAsia" w:ascii="CESI仿宋-GB13000" w:hAnsi="CESI仿宋-GB13000" w:eastAsia="CESI仿宋-GB13000" w:cs="CESI仿宋-GB13000"/>
                <w:b/>
                <w:color w:val="000000"/>
                <w:kern w:val="0"/>
                <w:szCs w:val="21"/>
              </w:rPr>
              <w:t>一级指标</w:t>
            </w:r>
          </w:p>
        </w:tc>
        <w:tc>
          <w:tcPr>
            <w:tcW w:w="4865" w:type="dxa"/>
            <w:gridSpan w:val="2"/>
            <w:noWrap/>
            <w:tcMar>
              <w:top w:w="15" w:type="dxa"/>
              <w:left w:w="15" w:type="dxa"/>
              <w:right w:w="15" w:type="dxa"/>
            </w:tcMar>
            <w:vAlign w:val="center"/>
          </w:tcPr>
          <w:p>
            <w:pPr>
              <w:widowControl/>
              <w:jc w:val="center"/>
              <w:textAlignment w:val="center"/>
              <w:rPr>
                <w:rFonts w:ascii="CESI仿宋-GB13000" w:hAnsi="CESI仿宋-GB13000" w:eastAsia="CESI仿宋-GB13000" w:cs="CESI仿宋-GB13000"/>
                <w:b/>
                <w:color w:val="000000"/>
                <w:szCs w:val="21"/>
              </w:rPr>
            </w:pPr>
            <w:r>
              <w:rPr>
                <w:rFonts w:hint="eastAsia" w:ascii="CESI仿宋-GB13000" w:hAnsi="CESI仿宋-GB13000" w:eastAsia="CESI仿宋-GB13000" w:cs="CESI仿宋-GB13000"/>
                <w:b/>
                <w:color w:val="000000"/>
                <w:kern w:val="0"/>
                <w:szCs w:val="21"/>
              </w:rPr>
              <w:t>二级指标</w:t>
            </w:r>
          </w:p>
        </w:tc>
        <w:tc>
          <w:tcPr>
            <w:tcW w:w="1175" w:type="dxa"/>
            <w:noWrap/>
            <w:tcMar>
              <w:top w:w="15" w:type="dxa"/>
              <w:left w:w="15" w:type="dxa"/>
              <w:right w:w="15" w:type="dxa"/>
            </w:tcMar>
            <w:vAlign w:val="center"/>
          </w:tcPr>
          <w:p>
            <w:pPr>
              <w:widowControl/>
              <w:jc w:val="center"/>
              <w:textAlignment w:val="center"/>
              <w:rPr>
                <w:rFonts w:ascii="CESI仿宋-GB13000" w:hAnsi="CESI仿宋-GB13000" w:eastAsia="CESI仿宋-GB13000" w:cs="CESI仿宋-GB13000"/>
                <w:b/>
                <w:color w:val="000000"/>
                <w:szCs w:val="21"/>
              </w:rPr>
            </w:pPr>
            <w:r>
              <w:rPr>
                <w:rFonts w:hint="eastAsia" w:ascii="CESI仿宋-GB13000" w:hAnsi="CESI仿宋-GB13000" w:eastAsia="CESI仿宋-GB13000" w:cs="CESI仿宋-GB13000"/>
                <w:b/>
                <w:color w:val="000000"/>
                <w:kern w:val="0"/>
                <w:szCs w:val="21"/>
              </w:rPr>
              <w:t>单位</w:t>
            </w:r>
          </w:p>
        </w:tc>
        <w:tc>
          <w:tcPr>
            <w:tcW w:w="970" w:type="dxa"/>
            <w:noWrap/>
            <w:tcMar>
              <w:top w:w="15" w:type="dxa"/>
              <w:left w:w="15" w:type="dxa"/>
              <w:right w:w="15" w:type="dxa"/>
            </w:tcMar>
            <w:vAlign w:val="center"/>
          </w:tcPr>
          <w:p>
            <w:pPr>
              <w:widowControl/>
              <w:jc w:val="center"/>
              <w:textAlignment w:val="center"/>
              <w:rPr>
                <w:rFonts w:ascii="CESI仿宋-GB13000" w:hAnsi="CESI仿宋-GB13000" w:eastAsia="CESI仿宋-GB13000" w:cs="CESI仿宋-GB13000"/>
                <w:b/>
                <w:color w:val="000000"/>
                <w:kern w:val="0"/>
                <w:szCs w:val="21"/>
              </w:rPr>
            </w:pPr>
            <w:r>
              <w:rPr>
                <w:rFonts w:hint="eastAsia" w:ascii="CESI仿宋-GB13000" w:hAnsi="CESI仿宋-GB13000" w:eastAsia="CESI仿宋-GB13000" w:cs="CESI仿宋-GB13000"/>
                <w:b/>
                <w:color w:val="000000"/>
                <w:kern w:val="0"/>
                <w:szCs w:val="21"/>
              </w:rPr>
              <w:t>填报数量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restart"/>
            <w:tcMar>
              <w:top w:w="15" w:type="dxa"/>
              <w:left w:w="15" w:type="dxa"/>
              <w:right w:w="15" w:type="dxa"/>
            </w:tcMar>
            <w:vAlign w:val="center"/>
          </w:tcPr>
          <w:p>
            <w:pPr>
              <w:widowControl/>
              <w:jc w:val="center"/>
              <w:textAlignment w:val="center"/>
              <w:rPr>
                <w:rFonts w:ascii="CESI仿宋-GB13000" w:hAnsi="CESI仿宋-GB13000" w:eastAsia="CESI仿宋-GB13000" w:cs="CESI仿宋-GB13000"/>
                <w:b/>
                <w:color w:val="000000"/>
                <w:szCs w:val="21"/>
              </w:rPr>
            </w:pPr>
            <w:r>
              <w:rPr>
                <w:rFonts w:hint="eastAsia" w:ascii="CESI仿宋-GB13000" w:hAnsi="CESI仿宋-GB13000" w:eastAsia="CESI仿宋-GB13000" w:cs="CESI仿宋-GB13000"/>
                <w:b/>
                <w:color w:val="000000"/>
                <w:kern w:val="0"/>
                <w:szCs w:val="21"/>
              </w:rPr>
              <w:t>一、专业服务能力（2</w:t>
            </w:r>
            <w:r>
              <w:rPr>
                <w:rFonts w:ascii="CESI仿宋-GB13000" w:hAnsi="CESI仿宋-GB13000" w:eastAsia="CESI仿宋-GB13000" w:cs="CESI仿宋-GB13000"/>
                <w:b/>
                <w:color w:val="000000"/>
                <w:kern w:val="0"/>
                <w:szCs w:val="21"/>
              </w:rPr>
              <w:t>0</w:t>
            </w:r>
            <w:r>
              <w:rPr>
                <w:rFonts w:hint="eastAsia" w:ascii="CESI仿宋-GB13000" w:hAnsi="CESI仿宋-GB13000" w:eastAsia="CESI仿宋-GB13000" w:cs="CESI仿宋-GB13000"/>
                <w:b/>
                <w:color w:val="000000"/>
                <w:kern w:val="0"/>
                <w:szCs w:val="21"/>
              </w:rPr>
              <w:t>%）</w:t>
            </w: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kern w:val="0"/>
                <w:szCs w:val="21"/>
              </w:rPr>
              <w:t>1</w:t>
            </w:r>
            <w:r>
              <w:rPr>
                <w:rFonts w:hint="eastAsia" w:ascii="CESI仿宋-GB13000" w:hAnsi="CESI仿宋-GB13000" w:eastAsia="CESI仿宋-GB13000" w:cs="CESI仿宋-GB13000"/>
                <w:bCs/>
                <w:color w:val="000000"/>
                <w:kern w:val="0"/>
                <w:szCs w:val="21"/>
              </w:rPr>
              <w:t>.1</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color w:val="000000"/>
                <w:szCs w:val="21"/>
              </w:rPr>
            </w:pPr>
            <w:r>
              <w:rPr>
                <w:rFonts w:hint="eastAsia" w:ascii="CESI仿宋-GB13000" w:hAnsi="CESI仿宋-GB13000" w:eastAsia="CESI仿宋-GB13000" w:cs="CESI仿宋-GB13000"/>
                <w:color w:val="000000"/>
                <w:kern w:val="0"/>
                <w:szCs w:val="21"/>
              </w:rPr>
              <w:t>专业技术平台的数量</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szCs w:val="21"/>
              </w:rPr>
            </w:pPr>
            <w:r>
              <w:rPr>
                <w:rFonts w:hint="eastAsia" w:ascii="CESI仿宋-GB13000" w:hAnsi="CESI仿宋-GB13000" w:eastAsia="CESI仿宋-GB13000" w:cs="CESI仿宋-GB13000"/>
                <w:color w:val="000000"/>
                <w:kern w:val="0"/>
                <w:szCs w:val="21"/>
              </w:rPr>
              <w:t>个</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jc w:val="left"/>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kern w:val="0"/>
                <w:szCs w:val="21"/>
              </w:rPr>
              <w:t>1</w:t>
            </w:r>
            <w:r>
              <w:rPr>
                <w:rFonts w:hint="eastAsia" w:ascii="CESI仿宋-GB13000" w:hAnsi="CESI仿宋-GB13000" w:eastAsia="CESI仿宋-GB13000" w:cs="CESI仿宋-GB13000"/>
                <w:bCs/>
                <w:color w:val="000000"/>
                <w:kern w:val="0"/>
                <w:szCs w:val="21"/>
              </w:rPr>
              <w:t>.2</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color w:val="000000"/>
                <w:szCs w:val="21"/>
              </w:rPr>
            </w:pPr>
            <w:r>
              <w:rPr>
                <w:rFonts w:hint="eastAsia" w:ascii="CESI仿宋-GB13000" w:hAnsi="CESI仿宋-GB13000" w:eastAsia="CESI仿宋-GB13000" w:cs="CESI仿宋-GB13000"/>
                <w:color w:val="000000"/>
                <w:kern w:val="0"/>
                <w:szCs w:val="21"/>
              </w:rPr>
              <w:t>孵化机构对专业技术平台的投资总额</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szCs w:val="21"/>
              </w:rPr>
            </w:pPr>
            <w:r>
              <w:rPr>
                <w:rFonts w:hint="eastAsia" w:ascii="CESI仿宋-GB13000" w:hAnsi="CESI仿宋-GB13000" w:eastAsia="CESI仿宋-GB13000" w:cs="CESI仿宋-GB13000"/>
                <w:color w:val="000000"/>
                <w:kern w:val="0"/>
                <w:szCs w:val="21"/>
              </w:rPr>
              <w:t>万元</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jc w:val="left"/>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szCs w:val="21"/>
              </w:rPr>
              <w:t>1</w:t>
            </w:r>
            <w:r>
              <w:rPr>
                <w:rFonts w:hint="eastAsia" w:ascii="CESI仿宋-GB13000" w:hAnsi="CESI仿宋-GB13000" w:eastAsia="CESI仿宋-GB13000" w:cs="CESI仿宋-GB13000"/>
                <w:bCs/>
                <w:color w:val="000000"/>
                <w:szCs w:val="21"/>
              </w:rPr>
              <w:t>.3</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kern w:val="0"/>
                <w:szCs w:val="21"/>
              </w:rPr>
              <w:t>与省内外高校院所合作情况</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szCs w:val="21"/>
              </w:rPr>
              <w:t>家</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jc w:val="left"/>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szCs w:val="21"/>
              </w:rPr>
              <w:t>1</w:t>
            </w:r>
            <w:r>
              <w:rPr>
                <w:rFonts w:hint="eastAsia" w:ascii="CESI仿宋-GB13000" w:hAnsi="CESI仿宋-GB13000" w:eastAsia="CESI仿宋-GB13000" w:cs="CESI仿宋-GB13000"/>
                <w:bCs/>
                <w:color w:val="000000"/>
                <w:szCs w:val="21"/>
              </w:rPr>
              <w:t>.4</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color w:val="000000"/>
                <w:szCs w:val="21"/>
              </w:rPr>
              <w:t>活动开展情况</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color w:val="000000"/>
                <w:szCs w:val="21"/>
              </w:rPr>
              <w:t>场</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restart"/>
            <w:tcMar>
              <w:top w:w="15" w:type="dxa"/>
              <w:left w:w="15" w:type="dxa"/>
              <w:right w:w="15" w:type="dxa"/>
            </w:tcMar>
            <w:vAlign w:val="center"/>
          </w:tcPr>
          <w:p>
            <w:pPr>
              <w:widowControl/>
              <w:jc w:val="center"/>
              <w:textAlignment w:val="center"/>
              <w:rPr>
                <w:rFonts w:ascii="CESI仿宋-GB13000" w:hAnsi="CESI仿宋-GB13000" w:eastAsia="CESI仿宋-GB13000" w:cs="CESI仿宋-GB13000"/>
                <w:b/>
                <w:color w:val="000000"/>
                <w:szCs w:val="21"/>
              </w:rPr>
            </w:pPr>
            <w:r>
              <w:rPr>
                <w:rFonts w:hint="eastAsia" w:ascii="CESI仿宋-GB13000" w:hAnsi="CESI仿宋-GB13000" w:eastAsia="CESI仿宋-GB13000" w:cs="CESI仿宋-GB13000"/>
                <w:b/>
                <w:color w:val="000000"/>
                <w:kern w:val="0"/>
                <w:szCs w:val="21"/>
              </w:rPr>
              <w:t>二、投融资服务能力（</w:t>
            </w:r>
            <w:r>
              <w:rPr>
                <w:rFonts w:ascii="CESI仿宋-GB13000" w:hAnsi="CESI仿宋-GB13000" w:eastAsia="CESI仿宋-GB13000" w:cs="CESI仿宋-GB13000"/>
                <w:b/>
                <w:color w:val="000000"/>
                <w:kern w:val="0"/>
                <w:szCs w:val="21"/>
              </w:rPr>
              <w:t>15</w:t>
            </w:r>
            <w:r>
              <w:rPr>
                <w:rFonts w:hint="eastAsia" w:ascii="CESI仿宋-GB13000" w:hAnsi="CESI仿宋-GB13000" w:eastAsia="CESI仿宋-GB13000" w:cs="CESI仿宋-GB13000"/>
                <w:b/>
                <w:color w:val="000000"/>
                <w:kern w:val="0"/>
                <w:szCs w:val="21"/>
              </w:rPr>
              <w:t>%）</w:t>
            </w: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hint="eastAsia" w:ascii="CESI仿宋-GB13000" w:hAnsi="CESI仿宋-GB13000" w:eastAsia="CESI仿宋-GB13000" w:cs="CESI仿宋-GB13000"/>
                <w:bCs/>
                <w:color w:val="000000"/>
                <w:kern w:val="0"/>
                <w:szCs w:val="21"/>
              </w:rPr>
              <w:t>2.1</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color w:val="000000"/>
                <w:kern w:val="0"/>
                <w:szCs w:val="21"/>
              </w:rPr>
              <w:t>孵化器自有种子资金总额</w:t>
            </w:r>
            <w:r>
              <w:rPr>
                <w:rFonts w:hint="eastAsia" w:ascii="CESI仿宋-GB13000" w:hAnsi="CESI仿宋-GB13000" w:eastAsia="CESI仿宋-GB13000" w:cs="CESI仿宋-GB13000"/>
                <w:szCs w:val="21"/>
              </w:rPr>
              <w:t>（金额不低于100万）元）</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color w:val="000000"/>
                <w:kern w:val="0"/>
                <w:szCs w:val="21"/>
              </w:rPr>
              <w:t>万元</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exact"/>
          <w:jc w:val="center"/>
        </w:trPr>
        <w:tc>
          <w:tcPr>
            <w:tcW w:w="1877" w:type="dxa"/>
            <w:vMerge w:val="continue"/>
            <w:tcMar>
              <w:top w:w="15" w:type="dxa"/>
              <w:left w:w="15" w:type="dxa"/>
              <w:right w:w="15" w:type="dxa"/>
            </w:tcMar>
            <w:vAlign w:val="center"/>
          </w:tcPr>
          <w:p>
            <w:pPr>
              <w:jc w:val="center"/>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hint="eastAsia" w:ascii="CESI仿宋-GB13000" w:hAnsi="CESI仿宋-GB13000" w:eastAsia="CESI仿宋-GB13000" w:cs="CESI仿宋-GB13000"/>
                <w:bCs/>
                <w:color w:val="000000"/>
                <w:kern w:val="0"/>
                <w:szCs w:val="21"/>
              </w:rPr>
              <w:t>2.2</w:t>
            </w:r>
          </w:p>
        </w:tc>
        <w:tc>
          <w:tcPr>
            <w:tcW w:w="4348" w:type="dxa"/>
            <w:tcMar>
              <w:top w:w="15" w:type="dxa"/>
              <w:left w:w="15" w:type="dxa"/>
              <w:right w:w="15" w:type="dxa"/>
            </w:tcMar>
            <w:vAlign w:val="center"/>
          </w:tcPr>
          <w:p>
            <w:pPr>
              <w:widowControl/>
              <w:snapToGrid w:val="0"/>
              <w:spacing w:line="240" w:lineRule="atLeast"/>
              <w:jc w:val="left"/>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szCs w:val="21"/>
              </w:rPr>
              <w:t>孵化器参股的投资基金出资总额（金额不低于100万）</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color w:val="000000"/>
                <w:kern w:val="0"/>
                <w:szCs w:val="21"/>
              </w:rPr>
              <w:t>万元</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jc w:val="center"/>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hint="eastAsia" w:ascii="CESI仿宋-GB13000" w:hAnsi="CESI仿宋-GB13000" w:eastAsia="CESI仿宋-GB13000" w:cs="CESI仿宋-GB13000"/>
                <w:bCs/>
                <w:color w:val="000000"/>
                <w:kern w:val="0"/>
                <w:szCs w:val="21"/>
              </w:rPr>
              <w:t>2.3</w:t>
            </w:r>
          </w:p>
        </w:tc>
        <w:tc>
          <w:tcPr>
            <w:tcW w:w="4348" w:type="dxa"/>
            <w:tcMar>
              <w:top w:w="15" w:type="dxa"/>
              <w:left w:w="15" w:type="dxa"/>
              <w:right w:w="15" w:type="dxa"/>
            </w:tcMar>
            <w:vAlign w:val="center"/>
          </w:tcPr>
          <w:p>
            <w:pPr>
              <w:widowControl/>
              <w:snapToGrid w:val="0"/>
              <w:spacing w:line="240" w:lineRule="atLeast"/>
              <w:jc w:val="left"/>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szCs w:val="21"/>
              </w:rPr>
              <w:t>获得股权投资的在孵企业数（投资金额不低于100万元）</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color w:val="000000"/>
                <w:kern w:val="0"/>
                <w:szCs w:val="21"/>
              </w:rPr>
              <w:t>家</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exact"/>
          <w:jc w:val="center"/>
        </w:trPr>
        <w:tc>
          <w:tcPr>
            <w:tcW w:w="1877" w:type="dxa"/>
            <w:vMerge w:val="restart"/>
            <w:tcMar>
              <w:top w:w="15" w:type="dxa"/>
              <w:left w:w="15" w:type="dxa"/>
              <w:right w:w="15" w:type="dxa"/>
            </w:tcMar>
            <w:vAlign w:val="center"/>
          </w:tcPr>
          <w:p>
            <w:pPr>
              <w:widowControl/>
              <w:jc w:val="center"/>
              <w:textAlignment w:val="center"/>
              <w:rPr>
                <w:rFonts w:ascii="CESI仿宋-GB13000" w:hAnsi="CESI仿宋-GB13000" w:eastAsia="CESI仿宋-GB13000" w:cs="CESI仿宋-GB13000"/>
                <w:b/>
                <w:color w:val="000000"/>
                <w:kern w:val="0"/>
                <w:szCs w:val="21"/>
              </w:rPr>
            </w:pPr>
            <w:r>
              <w:rPr>
                <w:rFonts w:hint="eastAsia" w:ascii="CESI仿宋-GB13000" w:hAnsi="CESI仿宋-GB13000" w:eastAsia="CESI仿宋-GB13000" w:cs="CESI仿宋-GB13000"/>
                <w:b/>
                <w:color w:val="000000"/>
                <w:kern w:val="0"/>
                <w:szCs w:val="21"/>
              </w:rPr>
              <w:t>三、孵化效率</w:t>
            </w:r>
          </w:p>
          <w:p>
            <w:pPr>
              <w:jc w:val="center"/>
              <w:textAlignment w:val="center"/>
              <w:rPr>
                <w:rFonts w:ascii="CESI仿宋-GB13000" w:hAnsi="CESI仿宋-GB13000" w:eastAsia="CESI仿宋-GB13000" w:cs="CESI仿宋-GB13000"/>
                <w:b/>
                <w:color w:val="000000"/>
                <w:szCs w:val="21"/>
              </w:rPr>
            </w:pPr>
            <w:r>
              <w:rPr>
                <w:rFonts w:hint="eastAsia" w:ascii="CESI仿宋-GB13000" w:hAnsi="CESI仿宋-GB13000" w:eastAsia="CESI仿宋-GB13000" w:cs="CESI仿宋-GB13000"/>
                <w:b/>
                <w:color w:val="000000"/>
                <w:kern w:val="0"/>
                <w:szCs w:val="21"/>
              </w:rPr>
              <w:t>（</w:t>
            </w:r>
            <w:r>
              <w:rPr>
                <w:rFonts w:ascii="CESI仿宋-GB13000" w:hAnsi="CESI仿宋-GB13000" w:eastAsia="CESI仿宋-GB13000" w:cs="CESI仿宋-GB13000"/>
                <w:b/>
                <w:color w:val="000000"/>
                <w:kern w:val="0"/>
                <w:szCs w:val="21"/>
              </w:rPr>
              <w:t>65</w:t>
            </w:r>
            <w:r>
              <w:rPr>
                <w:rFonts w:hint="eastAsia" w:ascii="CESI仿宋-GB13000" w:hAnsi="CESI仿宋-GB13000" w:eastAsia="CESI仿宋-GB13000" w:cs="CESI仿宋-GB13000"/>
                <w:b/>
                <w:color w:val="000000"/>
                <w:kern w:val="0"/>
                <w:szCs w:val="21"/>
              </w:rPr>
              <w:t>%）</w:t>
            </w: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kern w:val="0"/>
                <w:szCs w:val="21"/>
              </w:rPr>
            </w:pPr>
            <w:r>
              <w:rPr>
                <w:rFonts w:ascii="CESI仿宋-GB13000" w:hAnsi="CESI仿宋-GB13000" w:eastAsia="CESI仿宋-GB13000" w:cs="CESI仿宋-GB13000"/>
                <w:bCs/>
                <w:color w:val="000000"/>
                <w:kern w:val="0"/>
                <w:szCs w:val="21"/>
              </w:rPr>
              <w:t>3</w:t>
            </w:r>
            <w:r>
              <w:rPr>
                <w:rFonts w:hint="eastAsia" w:ascii="CESI仿宋-GB13000" w:hAnsi="CESI仿宋-GB13000" w:eastAsia="CESI仿宋-GB13000" w:cs="CESI仿宋-GB13000"/>
                <w:bCs/>
                <w:color w:val="000000"/>
                <w:kern w:val="0"/>
                <w:szCs w:val="21"/>
              </w:rPr>
              <w:t>.</w:t>
            </w:r>
            <w:r>
              <w:rPr>
                <w:rFonts w:ascii="CESI仿宋-GB13000" w:hAnsi="CESI仿宋-GB13000" w:eastAsia="CESI仿宋-GB13000" w:cs="CESI仿宋-GB13000"/>
                <w:bCs/>
                <w:color w:val="000000"/>
                <w:kern w:val="0"/>
                <w:szCs w:val="21"/>
              </w:rPr>
              <w:t>1</w:t>
            </w:r>
          </w:p>
        </w:tc>
        <w:tc>
          <w:tcPr>
            <w:tcW w:w="4348" w:type="dxa"/>
            <w:tcMar>
              <w:top w:w="15" w:type="dxa"/>
              <w:left w:w="15" w:type="dxa"/>
              <w:right w:w="15" w:type="dxa"/>
            </w:tcMar>
            <w:vAlign w:val="center"/>
          </w:tcPr>
          <w:p>
            <w:pPr>
              <w:widowControl/>
              <w:snapToGrid w:val="0"/>
              <w:spacing w:line="240" w:lineRule="atLeast"/>
              <w:jc w:val="left"/>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szCs w:val="21"/>
              </w:rPr>
              <w:t>在孵企业中毕业2年内高校毕业生创办的企业数量</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szCs w:val="21"/>
              </w:rPr>
              <w:t>家</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jc w:val="center"/>
              <w:textAlignment w:val="center"/>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szCs w:val="21"/>
              </w:rPr>
              <w:t>3.2</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szCs w:val="21"/>
              </w:rPr>
              <w:t>在孵企业中高校院所科技人员创办的企业数量</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szCs w:val="21"/>
              </w:rPr>
              <w:t>家</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widowControl/>
              <w:jc w:val="center"/>
              <w:textAlignment w:val="center"/>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kern w:val="0"/>
                <w:szCs w:val="21"/>
              </w:rPr>
              <w:t>3.3</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kern w:val="0"/>
                <w:szCs w:val="21"/>
              </w:rPr>
              <w:t>新注册的在孵企业数量</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kern w:val="0"/>
                <w:szCs w:val="21"/>
              </w:rPr>
              <w:t>家</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exact"/>
          <w:jc w:val="center"/>
        </w:trPr>
        <w:tc>
          <w:tcPr>
            <w:tcW w:w="1877" w:type="dxa"/>
            <w:vMerge w:val="continue"/>
            <w:tcMar>
              <w:top w:w="15" w:type="dxa"/>
              <w:left w:w="15" w:type="dxa"/>
              <w:right w:w="15" w:type="dxa"/>
            </w:tcMar>
            <w:vAlign w:val="center"/>
          </w:tcPr>
          <w:p>
            <w:pPr>
              <w:jc w:val="center"/>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kern w:val="0"/>
                <w:szCs w:val="21"/>
              </w:rPr>
              <w:t>3.4</w:t>
            </w:r>
          </w:p>
        </w:tc>
        <w:tc>
          <w:tcPr>
            <w:tcW w:w="4348" w:type="dxa"/>
            <w:tcMar>
              <w:top w:w="15" w:type="dxa"/>
              <w:left w:w="15" w:type="dxa"/>
              <w:right w:w="15" w:type="dxa"/>
            </w:tcMar>
            <w:vAlign w:val="center"/>
          </w:tcPr>
          <w:p>
            <w:pPr>
              <w:widowControl/>
              <w:snapToGrid w:val="0"/>
              <w:spacing w:line="240" w:lineRule="atLeast"/>
              <w:jc w:val="left"/>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szCs w:val="21"/>
              </w:rPr>
              <w:t>在孵企业及毕业2年内企业中首次认定为高新技术企业数量</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color w:val="000000"/>
                <w:kern w:val="0"/>
                <w:szCs w:val="21"/>
              </w:rPr>
              <w:t>家</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jc w:val="center"/>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kern w:val="0"/>
                <w:szCs w:val="21"/>
              </w:rPr>
              <w:t>3.5</w:t>
            </w:r>
          </w:p>
        </w:tc>
        <w:tc>
          <w:tcPr>
            <w:tcW w:w="4348" w:type="dxa"/>
            <w:tcMar>
              <w:top w:w="15" w:type="dxa"/>
              <w:left w:w="15" w:type="dxa"/>
              <w:right w:w="15" w:type="dxa"/>
            </w:tcMar>
            <w:vAlign w:val="center"/>
          </w:tcPr>
          <w:p>
            <w:pPr>
              <w:widowControl/>
              <w:snapToGrid w:val="0"/>
              <w:spacing w:line="240" w:lineRule="atLeast"/>
              <w:jc w:val="left"/>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szCs w:val="21"/>
              </w:rPr>
              <w:t>在孵企业获得知识产权授权数</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color w:val="000000"/>
                <w:kern w:val="0"/>
                <w:szCs w:val="21"/>
              </w:rPr>
              <w:t>项</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jc w:val="center"/>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kern w:val="0"/>
                <w:szCs w:val="21"/>
              </w:rPr>
              <w:t>3.6</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szCs w:val="21"/>
              </w:rPr>
              <w:t>参与年度全国创新创业大赛在孵企业的数量</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color w:val="000000"/>
                <w:kern w:val="0"/>
                <w:szCs w:val="21"/>
              </w:rPr>
              <w:t>家</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jc w:val="center"/>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kern w:val="0"/>
                <w:szCs w:val="21"/>
              </w:rPr>
            </w:pPr>
            <w:r>
              <w:rPr>
                <w:rFonts w:ascii="CESI仿宋-GB13000" w:hAnsi="CESI仿宋-GB13000" w:eastAsia="CESI仿宋-GB13000" w:cs="CESI仿宋-GB13000"/>
                <w:bCs/>
                <w:color w:val="000000"/>
                <w:kern w:val="0"/>
                <w:szCs w:val="21"/>
              </w:rPr>
              <w:t>3.7</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szCs w:val="21"/>
              </w:rPr>
              <w:t>已入库的科技型中小企业数量</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r>
              <w:rPr>
                <w:rFonts w:hint="eastAsia" w:ascii="CESI仿宋-GB13000" w:hAnsi="CESI仿宋-GB13000" w:eastAsia="CESI仿宋-GB13000" w:cs="CESI仿宋-GB13000"/>
                <w:szCs w:val="21"/>
              </w:rPr>
              <w:t>家</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877" w:type="dxa"/>
            <w:vMerge w:val="continue"/>
            <w:tcMar>
              <w:top w:w="15" w:type="dxa"/>
              <w:left w:w="15" w:type="dxa"/>
              <w:right w:w="15" w:type="dxa"/>
            </w:tcMar>
            <w:vAlign w:val="center"/>
          </w:tcPr>
          <w:p>
            <w:pPr>
              <w:jc w:val="center"/>
              <w:rPr>
                <w:rFonts w:ascii="CESI仿宋-GB13000" w:hAnsi="CESI仿宋-GB13000" w:eastAsia="CESI仿宋-GB13000" w:cs="CESI仿宋-GB13000"/>
                <w:b/>
                <w:color w:val="000000"/>
                <w:szCs w:val="21"/>
              </w:rPr>
            </w:pPr>
          </w:p>
        </w:tc>
        <w:tc>
          <w:tcPr>
            <w:tcW w:w="517"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bCs/>
                <w:color w:val="000000"/>
                <w:szCs w:val="21"/>
              </w:rPr>
            </w:pPr>
            <w:r>
              <w:rPr>
                <w:rFonts w:ascii="CESI仿宋-GB13000" w:hAnsi="CESI仿宋-GB13000" w:eastAsia="CESI仿宋-GB13000" w:cs="CESI仿宋-GB13000"/>
                <w:bCs/>
                <w:color w:val="000000"/>
                <w:kern w:val="0"/>
                <w:szCs w:val="21"/>
              </w:rPr>
              <w:t>3.8</w:t>
            </w:r>
          </w:p>
        </w:tc>
        <w:tc>
          <w:tcPr>
            <w:tcW w:w="4348" w:type="dxa"/>
            <w:tcMar>
              <w:top w:w="15" w:type="dxa"/>
              <w:left w:w="15" w:type="dxa"/>
              <w:right w:w="15" w:type="dxa"/>
            </w:tcMar>
            <w:vAlign w:val="center"/>
          </w:tcPr>
          <w:p>
            <w:pPr>
              <w:widowControl/>
              <w:jc w:val="left"/>
              <w:textAlignment w:val="center"/>
              <w:rPr>
                <w:rFonts w:ascii="CESI仿宋-GB13000" w:hAnsi="CESI仿宋-GB13000" w:eastAsia="CESI仿宋-GB13000" w:cs="CESI仿宋-GB13000"/>
                <w:szCs w:val="21"/>
              </w:rPr>
            </w:pPr>
            <w:r>
              <w:rPr>
                <w:rFonts w:hint="eastAsia" w:ascii="CESI仿宋-GB13000" w:hAnsi="CESI仿宋-GB13000" w:eastAsia="CESI仿宋-GB13000" w:cs="CESI仿宋-GB13000"/>
                <w:bCs/>
                <w:color w:val="000000"/>
                <w:szCs w:val="21"/>
              </w:rPr>
              <w:t>参与科技部火炬统计工作情况</w:t>
            </w:r>
          </w:p>
        </w:tc>
        <w:tc>
          <w:tcPr>
            <w:tcW w:w="1175"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szCs w:val="21"/>
              </w:rPr>
            </w:pPr>
            <w:r>
              <w:rPr>
                <w:rFonts w:hint="eastAsia" w:ascii="CESI仿宋-GB13000" w:hAnsi="CESI仿宋-GB13000" w:eastAsia="CESI仿宋-GB13000" w:cs="CESI仿宋-GB13000"/>
                <w:color w:val="000000"/>
                <w:kern w:val="0"/>
                <w:szCs w:val="21"/>
              </w:rPr>
              <w:t>有</w:t>
            </w:r>
            <w:r>
              <w:rPr>
                <w:rFonts w:ascii="CESI仿宋-GB13000" w:hAnsi="CESI仿宋-GB13000" w:eastAsia="CESI仿宋-GB13000" w:cs="CESI仿宋-GB13000"/>
                <w:color w:val="000000"/>
                <w:kern w:val="0"/>
                <w:szCs w:val="21"/>
                <w:lang w:val="en"/>
              </w:rPr>
              <w:t>/</w:t>
            </w:r>
            <w:r>
              <w:rPr>
                <w:rFonts w:hint="eastAsia" w:ascii="CESI仿宋-GB13000" w:hAnsi="CESI仿宋-GB13000" w:eastAsia="CESI仿宋-GB13000" w:cs="CESI仿宋-GB13000"/>
                <w:color w:val="000000"/>
                <w:kern w:val="0"/>
                <w:szCs w:val="21"/>
                <w:lang w:val="en"/>
              </w:rPr>
              <w:t>无</w:t>
            </w:r>
          </w:p>
        </w:tc>
        <w:tc>
          <w:tcPr>
            <w:tcW w:w="970" w:type="dxa"/>
            <w:tcMar>
              <w:top w:w="15" w:type="dxa"/>
              <w:left w:w="15" w:type="dxa"/>
              <w:right w:w="15" w:type="dxa"/>
            </w:tcMar>
            <w:vAlign w:val="center"/>
          </w:tcPr>
          <w:p>
            <w:pPr>
              <w:widowControl/>
              <w:jc w:val="center"/>
              <w:textAlignment w:val="center"/>
              <w:rPr>
                <w:rFonts w:ascii="CESI仿宋-GB13000" w:hAnsi="CESI仿宋-GB13000" w:eastAsia="CESI仿宋-GB13000" w:cs="CESI仿宋-GB13000"/>
                <w:color w:val="000000"/>
                <w:kern w:val="0"/>
                <w:szCs w:val="21"/>
              </w:rPr>
            </w:pPr>
          </w:p>
        </w:tc>
      </w:tr>
    </w:tbl>
    <w:p>
      <w:pPr>
        <w:rPr>
          <w:rFonts w:ascii="黑体" w:hAnsi="黑体" w:eastAsia="黑体" w:cs="黑体"/>
          <w:color w:val="000000"/>
          <w:kern w:val="0"/>
          <w:sz w:val="30"/>
          <w:szCs w:val="30"/>
          <w:lang w:bidi="ar"/>
        </w:rPr>
      </w:pPr>
    </w:p>
    <w:p>
      <w:pPr>
        <w:widowControl/>
        <w:numPr>
          <w:ilvl w:val="0"/>
          <w:numId w:val="1"/>
        </w:numPr>
        <w:jc w:val="left"/>
        <w:textAlignment w:val="center"/>
        <w:rPr>
          <w:rFonts w:ascii="CESI黑体-GB13000" w:hAnsi="CESI黑体-GB13000" w:eastAsia="CESI黑体-GB13000" w:cs="CESI黑体-GB13000"/>
          <w:color w:val="000000"/>
          <w:kern w:val="0"/>
          <w:sz w:val="30"/>
          <w:szCs w:val="30"/>
          <w:lang w:bidi="ar"/>
        </w:rPr>
      </w:pPr>
      <w:r>
        <w:rPr>
          <w:rFonts w:hint="eastAsia" w:ascii="CESI黑体-GB13000" w:hAnsi="CESI黑体-GB13000" w:eastAsia="CESI黑体-GB13000" w:cs="CESI黑体-GB13000"/>
          <w:color w:val="000000"/>
          <w:kern w:val="0"/>
          <w:sz w:val="30"/>
          <w:szCs w:val="30"/>
          <w:lang w:bidi="ar"/>
        </w:rPr>
        <w:t>证明材料</w:t>
      </w:r>
    </w:p>
    <w:p>
      <w:pPr>
        <w:widowControl/>
        <w:ind w:firstLine="600"/>
        <w:jc w:val="left"/>
        <w:textAlignment w:val="center"/>
        <w:rPr>
          <w:rFonts w:ascii="黑体" w:hAnsi="黑体" w:eastAsia="黑体" w:cs="黑体"/>
          <w:color w:val="000000"/>
          <w:kern w:val="0"/>
          <w:sz w:val="30"/>
          <w:szCs w:val="30"/>
          <w:lang w:bidi="ar"/>
        </w:rPr>
      </w:pPr>
      <w:r>
        <w:rPr>
          <w:rFonts w:hint="eastAsia" w:ascii="CESI仿宋-GB13000" w:hAnsi="CESI仿宋-GB13000" w:eastAsia="CESI仿宋-GB13000" w:cs="CESI仿宋-GB13000"/>
          <w:color w:val="000000"/>
          <w:kern w:val="0"/>
          <w:sz w:val="32"/>
          <w:szCs w:val="32"/>
          <w:lang w:bidi="ar"/>
        </w:rPr>
        <w:t>请按《计分表》中各指标验证所需要的佐证材料要求，依次按顺序组织、编辑、装订证明材料复印件。</w:t>
      </w:r>
    </w:p>
    <w:p>
      <w:pPr>
        <w:rPr>
          <w:rFonts w:ascii="CESI黑体-GB13000" w:hAnsi="CESI黑体-GB13000" w:eastAsia="CESI黑体-GB13000" w:cs="CESI黑体-GB13000"/>
          <w:sz w:val="30"/>
          <w:szCs w:val="30"/>
        </w:rPr>
      </w:pPr>
    </w:p>
    <w:p>
      <w:pPr>
        <w:widowControl/>
        <w:numPr>
          <w:ilvl w:val="0"/>
          <w:numId w:val="1"/>
        </w:numPr>
        <w:jc w:val="left"/>
        <w:textAlignment w:val="center"/>
        <w:rPr>
          <w:rFonts w:ascii="CESI黑体-GB13000" w:hAnsi="CESI黑体-GB13000" w:eastAsia="CESI黑体-GB13000" w:cs="CESI黑体-GB13000"/>
          <w:color w:val="000000"/>
          <w:kern w:val="0"/>
          <w:sz w:val="30"/>
          <w:szCs w:val="30"/>
          <w:lang w:bidi="ar"/>
        </w:rPr>
      </w:pPr>
      <w:r>
        <w:rPr>
          <w:rFonts w:hint="eastAsia" w:ascii="CESI黑体-GB13000" w:hAnsi="CESI黑体-GB13000" w:eastAsia="CESI黑体-GB13000" w:cs="CESI黑体-GB13000"/>
          <w:color w:val="000000"/>
          <w:kern w:val="0"/>
          <w:sz w:val="30"/>
          <w:szCs w:val="30"/>
          <w:lang w:bidi="ar"/>
        </w:rPr>
        <w:t>年度科技企业孵化器、众创空间、大学科技园</w:t>
      </w:r>
      <w:r>
        <w:rPr>
          <w:rFonts w:hint="eastAsia" w:ascii="CESI黑体-GB13000" w:hAnsi="CESI黑体-GB13000" w:eastAsia="CESI黑体-GB13000" w:cs="CESI黑体-GB13000"/>
          <w:color w:val="000000"/>
          <w:kern w:val="0"/>
          <w:sz w:val="30"/>
          <w:szCs w:val="30"/>
          <w:lang w:eastAsia="zh-CN" w:bidi="ar"/>
        </w:rPr>
        <w:t>、专业化众创空间</w:t>
      </w:r>
      <w:r>
        <w:rPr>
          <w:rFonts w:hint="eastAsia" w:ascii="CESI黑体-GB13000" w:hAnsi="CESI黑体-GB13000" w:eastAsia="CESI黑体-GB13000" w:cs="CESI黑体-GB13000"/>
          <w:color w:val="000000"/>
          <w:kern w:val="0"/>
          <w:sz w:val="30"/>
          <w:szCs w:val="30"/>
          <w:lang w:bidi="ar"/>
        </w:rPr>
        <w:t>工作总结</w:t>
      </w:r>
      <w:r>
        <w:rPr>
          <w:rFonts w:hint="eastAsia" w:ascii="CESI黑体-GB13000" w:hAnsi="CESI黑体-GB13000" w:eastAsia="CESI黑体-GB13000" w:cs="CESI黑体-GB13000"/>
          <w:color w:val="000000"/>
          <w:kern w:val="0"/>
          <w:sz w:val="30"/>
          <w:szCs w:val="30"/>
          <w:lang w:eastAsia="zh-CN" w:bidi="ar"/>
        </w:rPr>
        <w:t>（不超过</w:t>
      </w:r>
      <w:r>
        <w:rPr>
          <w:rFonts w:hint="eastAsia" w:ascii="CESI黑体-GB13000" w:hAnsi="CESI黑体-GB13000" w:eastAsia="CESI黑体-GB13000" w:cs="CESI黑体-GB13000"/>
          <w:color w:val="000000"/>
          <w:kern w:val="0"/>
          <w:sz w:val="30"/>
          <w:szCs w:val="30"/>
          <w:lang w:val="en-US" w:eastAsia="zh-CN" w:bidi="ar"/>
        </w:rPr>
        <w:t>2500字</w:t>
      </w:r>
      <w:r>
        <w:rPr>
          <w:rFonts w:hint="eastAsia" w:ascii="CESI黑体-GB13000" w:hAnsi="CESI黑体-GB13000" w:eastAsia="CESI黑体-GB13000" w:cs="CESI黑体-GB13000"/>
          <w:color w:val="000000"/>
          <w:kern w:val="0"/>
          <w:sz w:val="30"/>
          <w:szCs w:val="30"/>
          <w:lang w:eastAsia="zh-CN" w:bidi="ar"/>
        </w:rPr>
        <w:t>）</w:t>
      </w:r>
    </w:p>
    <w:p>
      <w:pPr>
        <w:rPr>
          <w:rFonts w:hint="eastAsia" w:ascii="CESI黑体-GB13000" w:hAnsi="CESI黑体-GB13000" w:eastAsia="CESI黑体-GB13000" w:cs="CESI黑体-GB13000"/>
          <w:sz w:val="30"/>
          <w:szCs w:val="30"/>
          <w:lang w:eastAsia="zh-CN"/>
        </w:rPr>
      </w:pPr>
      <w:r>
        <w:rPr>
          <w:rFonts w:ascii="CESI黑体-GB13000" w:hAnsi="CESI黑体-GB13000" w:eastAsia="CESI黑体-GB13000" w:cs="CESI黑体-GB13000"/>
          <w:sz w:val="30"/>
          <w:szCs w:val="30"/>
        </w:rPr>
        <w:br w:type="page"/>
      </w:r>
      <w:r>
        <w:rPr>
          <w:rFonts w:hint="eastAsia" w:ascii="CESI黑体-GB13000" w:hAnsi="CESI黑体-GB13000" w:eastAsia="CESI黑体-GB13000" w:cs="CESI黑体-GB13000"/>
          <w:sz w:val="30"/>
          <w:szCs w:val="30"/>
        </w:rPr>
        <w:t>附件</w:t>
      </w:r>
      <w:bookmarkEnd w:id="0"/>
      <w:r>
        <w:rPr>
          <w:rFonts w:hint="eastAsia" w:ascii="CESI黑体-GB13000" w:hAnsi="CESI黑体-GB13000" w:eastAsia="CESI黑体-GB13000" w:cs="CESI黑体-GB13000"/>
          <w:sz w:val="30"/>
          <w:szCs w:val="30"/>
          <w:lang w:val="en-US" w:eastAsia="zh-CN"/>
        </w:rPr>
        <w:t>2：</w:t>
      </w:r>
    </w:p>
    <w:bookmarkEnd w:id="1"/>
    <w:p>
      <w:pPr>
        <w:adjustRightInd w:val="0"/>
        <w:snapToGrid w:val="0"/>
        <w:jc w:val="left"/>
        <w:rPr>
          <w:rFonts w:ascii="CESI黑体-GB13000" w:hAnsi="CESI黑体-GB13000" w:eastAsia="CESI黑体-GB13000" w:cs="CESI黑体-GB13000"/>
          <w:sz w:val="30"/>
          <w:szCs w:val="30"/>
        </w:rPr>
      </w:pPr>
    </w:p>
    <w:p>
      <w:pPr>
        <w:adjustRightInd w:val="0"/>
        <w:snapToGrid w:val="0"/>
        <w:jc w:val="center"/>
        <w:rPr>
          <w:rFonts w:ascii="CESI黑体-GB13000" w:hAnsi="CESI黑体-GB13000" w:eastAsia="CESI黑体-GB13000" w:cs="CESI黑体-GB13000"/>
          <w:sz w:val="44"/>
          <w:szCs w:val="44"/>
        </w:rPr>
      </w:pPr>
      <w:r>
        <w:rPr>
          <w:rFonts w:hint="eastAsia" w:ascii="CESI黑体-GB13000" w:hAnsi="CESI黑体-GB13000" w:eastAsia="CESI黑体-GB13000" w:cs="CESI黑体-GB13000"/>
          <w:sz w:val="44"/>
          <w:szCs w:val="44"/>
        </w:rPr>
        <w:t>绩效评价证明材料</w:t>
      </w:r>
    </w:p>
    <w:p>
      <w:pPr>
        <w:adjustRightInd w:val="0"/>
        <w:snapToGrid w:val="0"/>
        <w:rPr>
          <w:rFonts w:ascii="CESI黑体-GB13000" w:hAnsi="CESI黑体-GB13000" w:eastAsia="CESI黑体-GB13000" w:cs="CESI黑体-GB13000"/>
          <w:sz w:val="36"/>
          <w:szCs w:val="36"/>
        </w:rPr>
      </w:pP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1.专业技术平台：付费使用的专业技术平台，需提供评价周期内的签约协议、付费使用凭证影印件及主要专业技术设备清单；投资建设使用的专业技术平台，需提供评价周期内的合作协议、购置专业技术设备凭证影印件及专业技术设备清单。</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2.孵化机构对专业技术平台的投资总额：需提供评价周期内的银行资金往来凭证影印件。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bookmarkStart w:id="2" w:name="_Hlk78905109"/>
      <w:bookmarkStart w:id="3" w:name="_Hlk78905138"/>
      <w:r>
        <w:rPr>
          <w:rFonts w:hint="eastAsia" w:ascii="CESI仿宋-GB13000" w:hAnsi="CESI仿宋-GB13000" w:eastAsia="CESI仿宋-GB13000" w:cs="CESI仿宋-GB13000"/>
          <w:sz w:val="30"/>
          <w:szCs w:val="30"/>
        </w:rPr>
        <w:t>3.与省内外高校院</w:t>
      </w:r>
      <w:bookmarkEnd w:id="2"/>
      <w:r>
        <w:rPr>
          <w:rFonts w:hint="eastAsia" w:ascii="CESI仿宋-GB13000" w:hAnsi="CESI仿宋-GB13000" w:eastAsia="CESI仿宋-GB13000" w:cs="CESI仿宋-GB13000"/>
          <w:sz w:val="30"/>
          <w:szCs w:val="30"/>
        </w:rPr>
        <w:t>所</w:t>
      </w:r>
      <w:bookmarkEnd w:id="3"/>
      <w:r>
        <w:rPr>
          <w:rFonts w:hint="eastAsia" w:ascii="CESI仿宋-GB13000" w:hAnsi="CESI仿宋-GB13000" w:eastAsia="CESI仿宋-GB13000" w:cs="CESI仿宋-GB13000"/>
          <w:sz w:val="30"/>
          <w:szCs w:val="30"/>
        </w:rPr>
        <w:t>合作情况：孵化机构或在孵企业与省内外高校院所签署的合作协议</w:t>
      </w:r>
      <w:bookmarkStart w:id="4" w:name="_Hlk78987314"/>
      <w:r>
        <w:rPr>
          <w:rFonts w:hint="eastAsia" w:ascii="CESI仿宋-GB13000" w:hAnsi="CESI仿宋-GB13000" w:eastAsia="CESI仿宋-GB13000" w:cs="CESI仿宋-GB13000"/>
          <w:sz w:val="30"/>
          <w:szCs w:val="30"/>
        </w:rPr>
        <w:t>（在评价周期内有效）</w:t>
      </w:r>
      <w:bookmarkEnd w:id="4"/>
      <w:r>
        <w:rPr>
          <w:rFonts w:hint="eastAsia" w:ascii="CESI仿宋-GB13000" w:hAnsi="CESI仿宋-GB13000" w:eastAsia="CESI仿宋-GB13000" w:cs="CESI仿宋-GB13000"/>
          <w:sz w:val="30"/>
          <w:szCs w:val="30"/>
        </w:rPr>
        <w:t>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4.活动开展情况：需提供评价周期内开展活动的通知、现场图片、签到表影印件。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5.孵化器自有种子资金总额：</w:t>
      </w:r>
      <w:bookmarkStart w:id="5" w:name="_Hlk78987110"/>
      <w:r>
        <w:rPr>
          <w:rFonts w:hint="eastAsia" w:ascii="CESI仿宋-GB13000" w:hAnsi="CESI仿宋-GB13000" w:eastAsia="CESI仿宋-GB13000" w:cs="CESI仿宋-GB13000"/>
          <w:sz w:val="30"/>
          <w:szCs w:val="30"/>
        </w:rPr>
        <w:t>总额不低于100万，</w:t>
      </w:r>
      <w:bookmarkEnd w:id="5"/>
      <w:r>
        <w:rPr>
          <w:rFonts w:hint="eastAsia" w:ascii="CESI仿宋-GB13000" w:hAnsi="CESI仿宋-GB13000" w:eastAsia="CESI仿宋-GB13000" w:cs="CESI仿宋-GB13000"/>
          <w:sz w:val="30"/>
          <w:szCs w:val="30"/>
        </w:rPr>
        <w:t>需提供评价周期内有效的种子资金管理办法、开户证明影印件。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6.孵化器参股的天使投资基金出资总额：总额不低于100万，需提供评价周期内有效的参股协议、基金管理办法、开户证明影印件。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7.获得股权投资的在孵企业数：投资金额不低于50万/家，需提供评价周期内签署的投资协议及银行资金往来凭证影印件。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8.</w:t>
      </w:r>
      <w:bookmarkStart w:id="6" w:name="_Hlk78907671"/>
      <w:r>
        <w:rPr>
          <w:rFonts w:hint="eastAsia" w:ascii="CESI仿宋-GB13000" w:hAnsi="CESI仿宋-GB13000" w:eastAsia="CESI仿宋-GB13000" w:cs="CESI仿宋-GB13000"/>
          <w:sz w:val="30"/>
          <w:szCs w:val="30"/>
        </w:rPr>
        <w:t>在孵企业中毕业2年内高校毕业生创办的企业数量</w:t>
      </w:r>
      <w:bookmarkEnd w:id="6"/>
      <w:r>
        <w:rPr>
          <w:rFonts w:hint="eastAsia" w:ascii="CESI仿宋-GB13000" w:hAnsi="CESI仿宋-GB13000" w:eastAsia="CESI仿宋-GB13000" w:cs="CESI仿宋-GB13000"/>
          <w:sz w:val="30"/>
          <w:szCs w:val="30"/>
        </w:rPr>
        <w:t>：需提供高等院校毕业证书、法人证明或第一大股东证明、营业执照、入孵协议</w:t>
      </w:r>
      <w:bookmarkStart w:id="7" w:name="_Hlk78987349"/>
      <w:r>
        <w:rPr>
          <w:rFonts w:hint="eastAsia" w:ascii="CESI仿宋-GB13000" w:hAnsi="CESI仿宋-GB13000" w:eastAsia="CESI仿宋-GB13000" w:cs="CESI仿宋-GB13000"/>
          <w:sz w:val="30"/>
          <w:szCs w:val="30"/>
        </w:rPr>
        <w:t>（在评价周期内有效）</w:t>
      </w:r>
      <w:bookmarkEnd w:id="7"/>
      <w:r>
        <w:rPr>
          <w:rFonts w:hint="eastAsia" w:ascii="CESI仿宋-GB13000" w:hAnsi="CESI仿宋-GB13000" w:eastAsia="CESI仿宋-GB13000" w:cs="CESI仿宋-GB13000"/>
          <w:sz w:val="30"/>
          <w:szCs w:val="30"/>
        </w:rPr>
        <w:t>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9.在孵企业中高校院所科技人员创办的企业数量：需提供高校出具的聘用证明、第一大股东证明、营业执照、入孵协议（在评价周期内有效）影印件。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10.新注册的在孵企业数量：</w:t>
      </w:r>
      <w:bookmarkStart w:id="8" w:name="_Hlk78905410"/>
      <w:r>
        <w:rPr>
          <w:rFonts w:hint="eastAsia" w:ascii="CESI仿宋-GB13000" w:hAnsi="CESI仿宋-GB13000" w:eastAsia="CESI仿宋-GB13000" w:cs="CESI仿宋-GB13000"/>
          <w:sz w:val="30"/>
          <w:szCs w:val="30"/>
        </w:rPr>
        <w:t>需提供评价周期内新注册成立的在孵企业营业执照及入孵协议影印件。</w:t>
      </w:r>
    </w:p>
    <w:bookmarkEnd w:id="8"/>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11.在孵企业及毕业2年内企业中首次认定为高新技术企业数：需提供评价周期内颁发的高企证书、入孵协议、营业执照影印件。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12.在孵企业获得知识产权授权数：需提供评价周期内授权的证书影印件。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color w:val="FF0000"/>
          <w:sz w:val="30"/>
          <w:szCs w:val="30"/>
        </w:rPr>
      </w:pPr>
      <w:r>
        <w:rPr>
          <w:rFonts w:hint="eastAsia" w:ascii="CESI仿宋-GB13000" w:hAnsi="CESI仿宋-GB13000" w:eastAsia="CESI仿宋-GB13000" w:cs="CESI仿宋-GB13000"/>
          <w:sz w:val="30"/>
          <w:szCs w:val="30"/>
        </w:rPr>
        <w:t>13.参与年度全国创新创业大赛在孵企业的数量：需提供在孵企业参与第</w:t>
      </w:r>
      <w:r>
        <w:rPr>
          <w:rFonts w:hint="eastAsia" w:ascii="CESI仿宋-GB13000" w:hAnsi="CESI仿宋-GB13000" w:eastAsia="CESI仿宋-GB13000" w:cs="CESI仿宋-GB13000"/>
          <w:sz w:val="30"/>
          <w:szCs w:val="30"/>
          <w:lang w:val="en-US" w:eastAsia="zh-CN"/>
        </w:rPr>
        <w:t>十</w:t>
      </w:r>
      <w:r>
        <w:rPr>
          <w:rFonts w:hint="eastAsia" w:ascii="CESI仿宋-GB13000" w:hAnsi="CESI仿宋-GB13000" w:eastAsia="CESI仿宋-GB13000" w:cs="CESI仿宋-GB13000"/>
          <w:sz w:val="30"/>
          <w:szCs w:val="30"/>
        </w:rPr>
        <w:t>届全国创新创业大赛（202</w:t>
      </w:r>
      <w:r>
        <w:rPr>
          <w:rFonts w:hint="eastAsia" w:ascii="CESI仿宋-GB13000" w:hAnsi="CESI仿宋-GB13000" w:eastAsia="CESI仿宋-GB13000" w:cs="CESI仿宋-GB13000"/>
          <w:sz w:val="30"/>
          <w:szCs w:val="30"/>
          <w:lang w:val="en-US" w:eastAsia="zh-CN"/>
        </w:rPr>
        <w:t>1</w:t>
      </w:r>
      <w:r>
        <w:rPr>
          <w:rFonts w:hint="eastAsia" w:ascii="CESI仿宋-GB13000" w:hAnsi="CESI仿宋-GB13000" w:eastAsia="CESI仿宋-GB13000" w:cs="CESI仿宋-GB13000"/>
          <w:sz w:val="30"/>
          <w:szCs w:val="30"/>
        </w:rPr>
        <w:t>年度）的报名截图影印件。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r>
        <w:rPr>
          <w:rFonts w:hint="eastAsia" w:ascii="CESI仿宋-GB13000" w:hAnsi="CESI仿宋-GB13000" w:eastAsia="CESI仿宋-GB13000" w:cs="CESI仿宋-GB13000"/>
          <w:sz w:val="30"/>
          <w:szCs w:val="30"/>
        </w:rPr>
        <w:t>14.已</w:t>
      </w:r>
      <w:bookmarkStart w:id="9" w:name="_Hlk78905428"/>
      <w:r>
        <w:rPr>
          <w:rFonts w:hint="eastAsia" w:ascii="CESI仿宋-GB13000" w:hAnsi="CESI仿宋-GB13000" w:eastAsia="CESI仿宋-GB13000" w:cs="CESI仿宋-GB13000"/>
          <w:sz w:val="30"/>
          <w:szCs w:val="30"/>
        </w:rPr>
        <w:t>入库</w:t>
      </w:r>
      <w:bookmarkEnd w:id="9"/>
      <w:r>
        <w:rPr>
          <w:rFonts w:hint="eastAsia" w:ascii="CESI仿宋-GB13000" w:hAnsi="CESI仿宋-GB13000" w:eastAsia="CESI仿宋-GB13000" w:cs="CESI仿宋-GB13000"/>
          <w:sz w:val="30"/>
          <w:szCs w:val="30"/>
        </w:rPr>
        <w:t>的科技型中小企业数量：需提供评价周期内在孵企业入库编号、系统查询结果截图、营业执照及入孵协议影印件。</w:t>
      </w:r>
    </w:p>
    <w:p>
      <w:pPr>
        <w:autoSpaceDE w:val="0"/>
        <w:autoSpaceDN w:val="0"/>
        <w:adjustRightInd w:val="0"/>
        <w:snapToGrid w:val="0"/>
        <w:spacing w:line="600" w:lineRule="exact"/>
        <w:ind w:firstLine="600" w:firstLineChars="200"/>
        <w:rPr>
          <w:rFonts w:ascii="CESI仿宋-GB13000" w:hAnsi="CESI仿宋-GB13000" w:eastAsia="CESI仿宋-GB13000" w:cs="CESI仿宋-GB13000"/>
          <w:sz w:val="30"/>
          <w:szCs w:val="30"/>
        </w:rPr>
      </w:pPr>
      <w:bookmarkStart w:id="10" w:name="_Hlk78907710"/>
      <w:r>
        <w:rPr>
          <w:rFonts w:hint="eastAsia" w:ascii="CESI仿宋-GB13000" w:hAnsi="CESI仿宋-GB13000" w:eastAsia="CESI仿宋-GB13000" w:cs="CESI仿宋-GB13000"/>
          <w:sz w:val="30"/>
          <w:szCs w:val="30"/>
        </w:rPr>
        <w:t>15.参与科技部火炬统计工作情况：需提供火炬统计系统下载、带有火炬水印的202</w:t>
      </w:r>
      <w:r>
        <w:rPr>
          <w:rFonts w:hint="eastAsia" w:ascii="CESI仿宋-GB13000" w:hAnsi="CESI仿宋-GB13000" w:eastAsia="CESI仿宋-GB13000" w:cs="CESI仿宋-GB13000"/>
          <w:sz w:val="30"/>
          <w:szCs w:val="30"/>
          <w:lang w:val="en-US" w:eastAsia="zh-CN"/>
        </w:rPr>
        <w:t>1</w:t>
      </w:r>
      <w:r>
        <w:rPr>
          <w:rFonts w:hint="eastAsia" w:ascii="CESI仿宋-GB13000" w:hAnsi="CESI仿宋-GB13000" w:eastAsia="CESI仿宋-GB13000" w:cs="CESI仿宋-GB13000"/>
          <w:sz w:val="30"/>
          <w:szCs w:val="30"/>
        </w:rPr>
        <w:t>年度孵化机构综合情况表影印件。</w:t>
      </w:r>
    </w:p>
    <w:bookmarkEnd w:id="10"/>
    <w:p>
      <w:pPr>
        <w:ind w:right="640"/>
        <w:jc w:val="left"/>
      </w:pPr>
    </w:p>
    <w:p>
      <w:pPr>
        <w:ind w:right="640"/>
        <w:jc w:val="left"/>
      </w:pPr>
    </w:p>
    <w:p>
      <w:pPr>
        <w:ind w:right="640"/>
        <w:jc w:val="left"/>
      </w:pPr>
    </w:p>
    <w:p>
      <w:pPr>
        <w:ind w:right="640"/>
        <w:jc w:val="left"/>
      </w:pPr>
    </w:p>
    <w:p>
      <w:pPr>
        <w:ind w:right="640"/>
        <w:jc w:val="left"/>
      </w:pPr>
    </w:p>
    <w:p>
      <w:pPr>
        <w:ind w:right="640"/>
        <w:jc w:val="left"/>
      </w:pPr>
    </w:p>
    <w:p>
      <w:pPr>
        <w:jc w:val="left"/>
        <w:rPr>
          <w:rFonts w:hint="eastAsia" w:ascii="CESI黑体-GB13000" w:hAnsi="CESI黑体-GB13000" w:eastAsia="CESI黑体-GB13000" w:cs="CESI黑体-GB13000"/>
          <w:sz w:val="30"/>
          <w:szCs w:val="30"/>
        </w:rPr>
      </w:pPr>
    </w:p>
    <w:p>
      <w:pPr>
        <w:jc w:val="left"/>
        <w:rPr>
          <w:rFonts w:hint="eastAsia" w:ascii="CESI黑体-GB13000" w:hAnsi="CESI黑体-GB13000" w:eastAsia="CESI黑体-GB13000" w:cs="CESI黑体-GB13000"/>
          <w:sz w:val="30"/>
          <w:szCs w:val="30"/>
        </w:rPr>
      </w:pPr>
    </w:p>
    <w:p>
      <w:pPr>
        <w:jc w:val="left"/>
        <w:rPr>
          <w:rFonts w:hint="eastAsia" w:ascii="CESI黑体-GB13000" w:hAnsi="CESI黑体-GB13000" w:eastAsia="CESI黑体-GB13000" w:cs="CESI黑体-GB13000"/>
          <w:sz w:val="30"/>
          <w:szCs w:val="30"/>
          <w:lang w:eastAsia="zh-CN"/>
        </w:rPr>
      </w:pPr>
      <w:r>
        <w:rPr>
          <w:rFonts w:hint="eastAsia" w:ascii="CESI黑体-GB13000" w:hAnsi="CESI黑体-GB13000" w:eastAsia="CESI黑体-GB13000" w:cs="CESI黑体-GB13000"/>
          <w:sz w:val="30"/>
          <w:szCs w:val="30"/>
        </w:rPr>
        <w:t>附件</w:t>
      </w:r>
      <w:r>
        <w:rPr>
          <w:rFonts w:hint="eastAsia" w:ascii="CESI黑体-GB13000" w:hAnsi="CESI黑体-GB13000" w:eastAsia="CESI黑体-GB13000" w:cs="CESI黑体-GB13000"/>
          <w:sz w:val="30"/>
          <w:szCs w:val="30"/>
          <w:lang w:val="en-US" w:eastAsia="zh-CN"/>
        </w:rPr>
        <w:t>3：</w:t>
      </w:r>
    </w:p>
    <w:p>
      <w:pPr>
        <w:adjustRightInd w:val="0"/>
        <w:snapToGrid w:val="0"/>
        <w:jc w:val="center"/>
        <w:rPr>
          <w:rFonts w:ascii="CESI黑体-GB13000" w:hAnsi="CESI黑体-GB13000" w:eastAsia="CESI黑体-GB13000" w:cs="CESI黑体-GB13000"/>
          <w:sz w:val="32"/>
          <w:szCs w:val="32"/>
        </w:rPr>
      </w:pPr>
      <w:bookmarkStart w:id="11" w:name="_Hlk78965810"/>
      <w:bookmarkStart w:id="12" w:name="_Hlk78969160"/>
      <w:r>
        <w:rPr>
          <w:rFonts w:hint="eastAsia" w:ascii="CESI黑体-GB13000" w:hAnsi="CESI黑体-GB13000" w:eastAsia="CESI黑体-GB13000" w:cs="CESI黑体-GB13000"/>
          <w:sz w:val="32"/>
          <w:szCs w:val="32"/>
        </w:rPr>
        <w:t>工作总结（模板）</w:t>
      </w:r>
    </w:p>
    <w:bookmarkEnd w:id="11"/>
    <w:tbl>
      <w:tblPr>
        <w:tblStyle w:val="2"/>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2"/>
            <w:noWrap w:val="0"/>
            <w:vAlign w:val="center"/>
          </w:tcPr>
          <w:p>
            <w:pPr>
              <w:rPr>
                <w:rFonts w:hint="eastAsia" w:ascii="CESI仿宋-GB13000" w:hAnsi="CESI仿宋-GB13000" w:eastAsia="CESI仿宋-GB13000" w:cs="CESI仿宋-GB13000"/>
              </w:rPr>
            </w:pPr>
            <w:r>
              <w:rPr>
                <w:rFonts w:hint="eastAsia" w:ascii="CESI仿宋-GB13000" w:hAnsi="CESI仿宋-GB13000" w:eastAsia="CESI仿宋-GB13000" w:cs="CESI仿宋-GB13000"/>
                <w:b/>
                <w:bCs/>
                <w:sz w:val="28"/>
                <w:szCs w:val="36"/>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dxa"/>
            <w:noWrap w:val="0"/>
            <w:vAlign w:val="center"/>
          </w:tcPr>
          <w:p>
            <w:pPr>
              <w:jc w:val="center"/>
              <w:rPr>
                <w:rFonts w:hint="eastAsia" w:ascii="CESI仿宋-GB13000" w:hAnsi="CESI仿宋-GB13000" w:eastAsia="CESI仿宋-GB13000" w:cs="CESI仿宋-GB13000"/>
              </w:rPr>
            </w:pPr>
            <w:r>
              <w:rPr>
                <w:rFonts w:hint="eastAsia" w:ascii="CESI仿宋-GB13000" w:hAnsi="CESI仿宋-GB13000" w:eastAsia="CESI仿宋-GB13000" w:cs="CESI仿宋-GB13000"/>
              </w:rPr>
              <w:t>机构名称</w:t>
            </w:r>
          </w:p>
          <w:p>
            <w:pPr>
              <w:jc w:val="center"/>
              <w:rPr>
                <w:rFonts w:hint="eastAsia" w:ascii="CESI仿宋-GB13000" w:hAnsi="CESI仿宋-GB13000" w:eastAsia="CESI仿宋-GB13000" w:cs="CESI仿宋-GB13000"/>
              </w:rPr>
            </w:pPr>
            <w:r>
              <w:rPr>
                <w:rFonts w:hint="eastAsia" w:ascii="CESI仿宋-GB13000" w:hAnsi="CESI仿宋-GB13000" w:eastAsia="CESI仿宋-GB13000" w:cs="CESI仿宋-GB13000"/>
              </w:rPr>
              <w:t>（认定名称）</w:t>
            </w:r>
          </w:p>
        </w:tc>
        <w:tc>
          <w:tcPr>
            <w:tcW w:w="7026" w:type="dxa"/>
            <w:noWrap w:val="0"/>
            <w:vAlign w:val="center"/>
          </w:tcPr>
          <w:p>
            <w:pPr>
              <w:rPr>
                <w:rFonts w:hint="eastAsia" w:ascii="CESI仿宋-GB13000" w:hAnsi="CESI仿宋-GB13000" w:eastAsia="CESI仿宋-GB13000" w:cs="CESI仿宋-GB13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dxa"/>
            <w:noWrap w:val="0"/>
            <w:vAlign w:val="center"/>
          </w:tcPr>
          <w:p>
            <w:pPr>
              <w:rPr>
                <w:rFonts w:hint="eastAsia" w:ascii="CESI仿宋-GB13000" w:hAnsi="CESI仿宋-GB13000" w:eastAsia="CESI仿宋-GB13000" w:cs="CESI仿宋-GB13000"/>
              </w:rPr>
            </w:pPr>
            <w:r>
              <w:rPr>
                <w:rFonts w:hint="eastAsia" w:ascii="CESI仿宋-GB13000" w:hAnsi="CESI仿宋-GB13000" w:eastAsia="CESI仿宋-GB13000" w:cs="CESI仿宋-GB13000"/>
              </w:rPr>
              <w:t>运营主体</w:t>
            </w:r>
          </w:p>
        </w:tc>
        <w:tc>
          <w:tcPr>
            <w:tcW w:w="7026" w:type="dxa"/>
            <w:noWrap w:val="0"/>
            <w:vAlign w:val="center"/>
          </w:tcPr>
          <w:p>
            <w:pPr>
              <w:rPr>
                <w:rFonts w:hint="eastAsia" w:ascii="CESI仿宋-GB13000" w:hAnsi="CESI仿宋-GB13000" w:eastAsia="CESI仿宋-GB13000" w:cs="CESI仿宋-GB13000"/>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2"/>
            <w:noWrap w:val="0"/>
            <w:vAlign w:val="center"/>
          </w:tcPr>
          <w:p>
            <w:pPr>
              <w:rPr>
                <w:rFonts w:hint="eastAsia" w:ascii="CESI仿宋-GB13000" w:hAnsi="CESI仿宋-GB13000" w:eastAsia="CESI仿宋-GB13000" w:cs="CESI仿宋-GB13000"/>
              </w:rPr>
            </w:pPr>
            <w:r>
              <w:rPr>
                <w:rFonts w:hint="eastAsia" w:ascii="CESI仿宋-GB13000" w:hAnsi="CESI仿宋-GB13000" w:eastAsia="CESI仿宋-GB13000" w:cs="CESI仿宋-GB13000"/>
                <w:b/>
                <w:bCs/>
                <w:sz w:val="28"/>
                <w:szCs w:val="36"/>
              </w:rPr>
              <w:t>二、202</w:t>
            </w:r>
            <w:r>
              <w:rPr>
                <w:rFonts w:hint="eastAsia" w:ascii="CESI仿宋-GB13000" w:hAnsi="CESI仿宋-GB13000" w:eastAsia="CESI仿宋-GB13000" w:cs="CESI仿宋-GB13000"/>
                <w:b/>
                <w:bCs/>
                <w:sz w:val="28"/>
                <w:szCs w:val="36"/>
                <w:lang w:val="en-US" w:eastAsia="zh-CN"/>
              </w:rPr>
              <w:t>1</w:t>
            </w:r>
            <w:r>
              <w:rPr>
                <w:rFonts w:hint="eastAsia" w:ascii="CESI仿宋-GB13000" w:hAnsi="CESI仿宋-GB13000" w:eastAsia="CESI仿宋-GB13000" w:cs="CESI仿宋-GB13000"/>
                <w:b/>
                <w:bCs/>
                <w:sz w:val="28"/>
                <w:szCs w:val="36"/>
              </w:rPr>
              <w:t>年度工作概述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8525" w:type="dxa"/>
            <w:gridSpan w:val="2"/>
            <w:noWrap w:val="0"/>
            <w:vAlign w:val="top"/>
          </w:tcPr>
          <w:p>
            <w:pPr>
              <w:rPr>
                <w:rFonts w:hint="eastAsia" w:ascii="CESI仿宋-GB13000" w:hAnsi="CESI仿宋-GB13000" w:eastAsia="CESI仿宋-GB13000" w:cs="CESI仿宋-GB13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25" w:type="dxa"/>
            <w:gridSpan w:val="2"/>
            <w:noWrap w:val="0"/>
            <w:vAlign w:val="top"/>
          </w:tcPr>
          <w:p>
            <w:pPr>
              <w:rPr>
                <w:rFonts w:hint="eastAsia" w:ascii="CESI仿宋-GB13000" w:hAnsi="CESI仿宋-GB13000" w:eastAsia="CESI仿宋-GB13000" w:cs="CESI仿宋-GB13000"/>
              </w:rPr>
            </w:pPr>
            <w:r>
              <w:rPr>
                <w:rFonts w:hint="eastAsia" w:ascii="CESI仿宋-GB13000" w:hAnsi="CESI仿宋-GB13000" w:eastAsia="CESI仿宋-GB13000" w:cs="CESI仿宋-GB13000"/>
                <w:b/>
                <w:bCs/>
                <w:sz w:val="28"/>
                <w:szCs w:val="36"/>
              </w:rPr>
              <w:t>三、公共技术服务平台建设和开展技术服务情况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525" w:type="dxa"/>
            <w:gridSpan w:val="2"/>
            <w:noWrap w:val="0"/>
            <w:vAlign w:val="top"/>
          </w:tcPr>
          <w:p>
            <w:pPr>
              <w:rPr>
                <w:rFonts w:hint="eastAsia" w:ascii="CESI仿宋-GB13000" w:hAnsi="CESI仿宋-GB13000" w:eastAsia="CESI仿宋-GB13000" w:cs="CESI仿宋-GB13000"/>
              </w:rPr>
            </w:pPr>
            <w:r>
              <w:rPr>
                <w:rFonts w:hint="eastAsia" w:ascii="CESI仿宋-GB13000" w:hAnsi="CESI仿宋-GB13000" w:eastAsia="CESI仿宋-GB13000" w:cs="CESI仿宋-GB13000"/>
              </w:rPr>
              <w:t>（指开展线上线下平台建设、专业技术服务平台建设、提供专业技术服务的情况。）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25" w:type="dxa"/>
            <w:gridSpan w:val="2"/>
            <w:noWrap w:val="0"/>
            <w:vAlign w:val="center"/>
          </w:tcPr>
          <w:p>
            <w:pPr>
              <w:rPr>
                <w:rFonts w:hint="eastAsia" w:ascii="CESI仿宋-GB13000" w:hAnsi="CESI仿宋-GB13000" w:eastAsia="CESI仿宋-GB13000" w:cs="CESI仿宋-GB13000"/>
              </w:rPr>
            </w:pPr>
            <w:r>
              <w:rPr>
                <w:rFonts w:hint="eastAsia" w:ascii="CESI仿宋-GB13000" w:hAnsi="CESI仿宋-GB13000" w:eastAsia="CESI仿宋-GB13000" w:cs="CESI仿宋-GB13000"/>
                <w:b/>
                <w:bCs/>
                <w:sz w:val="28"/>
                <w:szCs w:val="36"/>
              </w:rPr>
              <w:t>四、开展产学研合作、推动大中小融通发展等方面的工作及成效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525" w:type="dxa"/>
            <w:gridSpan w:val="2"/>
            <w:noWrap w:val="0"/>
            <w:vAlign w:val="top"/>
          </w:tcPr>
          <w:p>
            <w:pPr>
              <w:rPr>
                <w:rFonts w:hint="eastAsia" w:ascii="CESI仿宋-GB13000" w:hAnsi="CESI仿宋-GB13000" w:eastAsia="CESI仿宋-GB13000" w:cs="CESI仿宋-GB13000"/>
              </w:rPr>
            </w:pPr>
            <w:r>
              <w:rPr>
                <w:rFonts w:hint="eastAsia" w:ascii="CESI仿宋-GB13000" w:hAnsi="CESI仿宋-GB13000" w:eastAsia="CESI仿宋-GB13000" w:cs="CESI仿宋-GB13000"/>
              </w:rPr>
              <w:t>（指与高校、科研院所、大企业等主体合作，开展技术对接、成果转化、联合研发、人才培养、资金融通、品牌嫁接、资源共享等方面的合作情况。）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2"/>
            <w:noWrap w:val="0"/>
            <w:vAlign w:val="center"/>
          </w:tcPr>
          <w:p>
            <w:pPr>
              <w:rPr>
                <w:rFonts w:hint="eastAsia" w:ascii="CESI仿宋-GB13000" w:hAnsi="CESI仿宋-GB13000" w:eastAsia="CESI仿宋-GB13000" w:cs="CESI仿宋-GB13000"/>
              </w:rPr>
            </w:pPr>
            <w:r>
              <w:rPr>
                <w:rFonts w:hint="eastAsia" w:ascii="CESI仿宋-GB13000" w:hAnsi="CESI仿宋-GB13000" w:eastAsia="CESI仿宋-GB13000" w:cs="CESI仿宋-GB13000"/>
                <w:b/>
                <w:bCs/>
                <w:sz w:val="28"/>
                <w:szCs w:val="36"/>
              </w:rPr>
              <w:t>五、开展</w:t>
            </w:r>
            <w:r>
              <w:rPr>
                <w:rFonts w:hint="eastAsia" w:ascii="CESI仿宋-GB13000" w:hAnsi="CESI仿宋-GB13000" w:eastAsia="CESI仿宋-GB13000" w:cs="CESI仿宋-GB13000"/>
                <w:b/>
                <w:bCs/>
                <w:sz w:val="28"/>
                <w:szCs w:val="36"/>
                <w:lang w:eastAsia="zh-CN"/>
              </w:rPr>
              <w:t>科技创业孵化</w:t>
            </w:r>
            <w:r>
              <w:rPr>
                <w:rFonts w:hint="eastAsia" w:ascii="CESI仿宋-GB13000" w:hAnsi="CESI仿宋-GB13000" w:eastAsia="CESI仿宋-GB13000" w:cs="CESI仿宋-GB13000"/>
                <w:b/>
                <w:bCs/>
                <w:sz w:val="28"/>
                <w:szCs w:val="36"/>
              </w:rPr>
              <w:t>链条建设工作及成效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8525" w:type="dxa"/>
            <w:gridSpan w:val="2"/>
            <w:noWrap w:val="0"/>
            <w:vAlign w:val="top"/>
          </w:tcPr>
          <w:p>
            <w:pPr>
              <w:rPr>
                <w:rFonts w:hint="eastAsia" w:ascii="CESI仿宋-GB13000" w:hAnsi="CESI仿宋-GB13000" w:eastAsia="CESI仿宋-GB13000" w:cs="CESI仿宋-GB13000"/>
              </w:rPr>
            </w:pPr>
            <w:r>
              <w:rPr>
                <w:rFonts w:hint="eastAsia" w:ascii="CESI仿宋-GB13000" w:hAnsi="CESI仿宋-GB13000" w:eastAsia="CESI仿宋-GB13000" w:cs="CESI仿宋-GB13000"/>
              </w:rPr>
              <w:t>（指提供覆盖从种子苗圃、创业团队、小微企业、到成熟企业的全流程服务情况。）</w:t>
            </w:r>
          </w:p>
          <w:p>
            <w:pPr>
              <w:rPr>
                <w:rFonts w:hint="eastAsia" w:ascii="CESI仿宋-GB13000" w:hAnsi="CESI仿宋-GB13000" w:eastAsia="CESI仿宋-GB13000" w:cs="CESI仿宋-GB13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2"/>
            <w:noWrap w:val="0"/>
            <w:vAlign w:val="center"/>
          </w:tcPr>
          <w:p>
            <w:pPr>
              <w:rPr>
                <w:rFonts w:hint="eastAsia" w:ascii="CESI仿宋-GB13000" w:hAnsi="CESI仿宋-GB13000" w:eastAsia="CESI仿宋-GB13000" w:cs="CESI仿宋-GB13000"/>
              </w:rPr>
            </w:pPr>
            <w:r>
              <w:rPr>
                <w:rFonts w:hint="eastAsia" w:ascii="CESI仿宋-GB13000" w:hAnsi="CESI仿宋-GB13000" w:eastAsia="CESI仿宋-GB13000" w:cs="CESI仿宋-GB13000"/>
                <w:b/>
                <w:bCs/>
                <w:sz w:val="28"/>
                <w:szCs w:val="36"/>
              </w:rPr>
              <w:t>六、引进创新资源方面的工作和成效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8525" w:type="dxa"/>
            <w:gridSpan w:val="2"/>
            <w:noWrap w:val="0"/>
            <w:vAlign w:val="top"/>
          </w:tcPr>
          <w:p>
            <w:pPr>
              <w:rPr>
                <w:rFonts w:hint="eastAsia" w:ascii="CESI仿宋-GB13000" w:hAnsi="CESI仿宋-GB13000" w:eastAsia="CESI仿宋-GB13000" w:cs="CESI仿宋-GB13000"/>
              </w:rPr>
            </w:pPr>
            <w:r>
              <w:rPr>
                <w:rFonts w:hint="eastAsia" w:ascii="CESI仿宋-GB13000" w:hAnsi="CESI仿宋-GB13000" w:eastAsia="CESI仿宋-GB13000" w:cs="CESI仿宋-GB13000"/>
              </w:rPr>
              <w:t>（指引进人才、项目、资本等方面的工作和成效。）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2"/>
            <w:noWrap w:val="0"/>
            <w:vAlign w:val="center"/>
          </w:tcPr>
          <w:p>
            <w:pPr>
              <w:rPr>
                <w:rFonts w:hint="eastAsia" w:ascii="CESI仿宋-GB13000" w:hAnsi="CESI仿宋-GB13000" w:eastAsia="CESI仿宋-GB13000" w:cs="CESI仿宋-GB13000"/>
              </w:rPr>
            </w:pPr>
            <w:r>
              <w:rPr>
                <w:rFonts w:hint="eastAsia" w:ascii="CESI仿宋-GB13000" w:hAnsi="CESI仿宋-GB13000" w:eastAsia="CESI仿宋-GB13000" w:cs="CESI仿宋-GB13000"/>
                <w:b/>
                <w:bCs/>
                <w:sz w:val="28"/>
                <w:szCs w:val="36"/>
              </w:rPr>
              <w:t>七、带动区域创新创业情况/对区域产业发展促进情况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8525" w:type="dxa"/>
            <w:gridSpan w:val="2"/>
            <w:noWrap w:val="0"/>
            <w:vAlign w:val="top"/>
          </w:tcPr>
          <w:p>
            <w:pPr>
              <w:rPr>
                <w:rFonts w:hint="eastAsia" w:ascii="CESI仿宋-GB13000" w:hAnsi="CESI仿宋-GB13000" w:eastAsia="CESI仿宋-GB13000" w:cs="CESI仿宋-GB13000"/>
              </w:rPr>
            </w:pPr>
            <w:r>
              <w:rPr>
                <w:rFonts w:hint="eastAsia" w:ascii="CESI仿宋-GB13000" w:hAnsi="CESI仿宋-GB13000" w:eastAsia="CESI仿宋-GB13000" w:cs="CESI仿宋-GB13000"/>
              </w:rPr>
              <w:t>（指参与区域创业孵化政策研究落实，推动孵化联盟、协会建设，提升区域孵化整体水平开展的工作及成效，开展创新创业活动营造区域创新创业文化氛围情况。或指在服务区域产业发展、促进区域产业集聚、打造产业创新生态方面开展的工作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25" w:type="dxa"/>
            <w:gridSpan w:val="2"/>
            <w:noWrap w:val="0"/>
            <w:vAlign w:val="center"/>
          </w:tcPr>
          <w:p>
            <w:pPr>
              <w:rPr>
                <w:rFonts w:hint="eastAsia" w:ascii="CESI仿宋-GB13000" w:hAnsi="CESI仿宋-GB13000" w:eastAsia="CESI仿宋-GB13000" w:cs="CESI仿宋-GB13000"/>
              </w:rPr>
            </w:pPr>
            <w:r>
              <w:rPr>
                <w:rFonts w:hint="eastAsia" w:ascii="CESI仿宋-GB13000" w:hAnsi="CESI仿宋-GB13000" w:eastAsia="CESI仿宋-GB13000" w:cs="CESI仿宋-GB13000"/>
                <w:b/>
                <w:bCs/>
                <w:sz w:val="28"/>
                <w:szCs w:val="36"/>
              </w:rPr>
              <w:t>八、创业辅导、创业导师及统计工作开展情况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8525" w:type="dxa"/>
            <w:gridSpan w:val="2"/>
            <w:noWrap w:val="0"/>
            <w:vAlign w:val="top"/>
          </w:tcPr>
          <w:p>
            <w:pPr>
              <w:rPr>
                <w:rFonts w:hint="eastAsia" w:ascii="CESI仿宋-GB13000" w:hAnsi="CESI仿宋-GB13000" w:eastAsia="CESI仿宋-GB13000" w:cs="CESI仿宋-GB13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525" w:type="dxa"/>
            <w:gridSpan w:val="2"/>
            <w:noWrap w:val="0"/>
            <w:vAlign w:val="center"/>
          </w:tcPr>
          <w:p>
            <w:pPr>
              <w:rPr>
                <w:rFonts w:hint="eastAsia" w:ascii="CESI仿宋-GB13000" w:hAnsi="CESI仿宋-GB13000" w:eastAsia="CESI仿宋-GB13000" w:cs="CESI仿宋-GB13000"/>
              </w:rPr>
            </w:pPr>
            <w:r>
              <w:rPr>
                <w:rFonts w:hint="eastAsia" w:ascii="CESI仿宋-GB13000" w:hAnsi="CESI仿宋-GB13000" w:eastAsia="CESI仿宋-GB13000" w:cs="CESI仿宋-GB13000"/>
                <w:b/>
                <w:bCs/>
                <w:sz w:val="28"/>
                <w:szCs w:val="36"/>
              </w:rPr>
              <w:t>九、其他特色工作及出色服务案例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8525" w:type="dxa"/>
            <w:gridSpan w:val="2"/>
            <w:noWrap w:val="0"/>
            <w:vAlign w:val="top"/>
          </w:tcPr>
          <w:p>
            <w:pPr>
              <w:rPr>
                <w:rFonts w:hint="eastAsia" w:ascii="CESI仿宋-GB13000" w:hAnsi="CESI仿宋-GB13000" w:eastAsia="CESI仿宋-GB13000" w:cs="CESI仿宋-GB13000"/>
                <w:b/>
                <w:bCs/>
                <w:sz w:val="28"/>
                <w:szCs w:val="36"/>
              </w:rPr>
            </w:pPr>
          </w:p>
        </w:tc>
      </w:tr>
      <w:bookmarkEnd w:id="12"/>
    </w:tbl>
    <w:p/>
    <w:p>
      <w:pPr>
        <w:ind w:right="640"/>
        <w:jc w:val="left"/>
      </w:pP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13000">
    <w:altName w:val="黑体"/>
    <w:panose1 w:val="02000500000000000000"/>
    <w:charset w:val="86"/>
    <w:family w:val="auto"/>
    <w:pitch w:val="default"/>
    <w:sig w:usb0="00000000" w:usb1="00000000" w:usb2="00000016" w:usb3="00000000" w:csb0="0004000F" w:csb1="00000000"/>
  </w:font>
  <w:font w:name="CESI小标宋-GB13000">
    <w:altName w:val="宋体"/>
    <w:panose1 w:val="02000500000000000000"/>
    <w:charset w:val="86"/>
    <w:family w:val="auto"/>
    <w:pitch w:val="default"/>
    <w:sig w:usb0="00000000" w:usb1="00000000" w:usb2="00000016" w:usb3="00000000" w:csb0="0004000F" w:csb1="00000000"/>
  </w:font>
  <w:font w:name="CESI楷体-GB13000">
    <w:altName w:val="楷体_GB2312"/>
    <w:panose1 w:val="02000500000000000000"/>
    <w:charset w:val="86"/>
    <w:family w:val="auto"/>
    <w:pitch w:val="default"/>
    <w:sig w:usb0="00000000" w:usb1="00000000" w:usb2="00000016"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35838"/>
    <w:multiLevelType w:val="singleLevel"/>
    <w:tmpl w:val="36135838"/>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244E0"/>
    <w:rsid w:val="14C2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2022-04-18T10:27:00Z</dcterms:created>
  <dc:creator>橘子汽水1410230322</dc:creator>
  <cp:lastModifiedBy>橘子汽水1410230322</cp:lastModifiedBy>
  <dcterms:modified xsi:type="dcterms:W3CDTF">2022-04-18T10:28:07Z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04F036ED32D34CBD95839FCAEBF3BF29</vt:lpwstr>
  </property>
</Properties>
</file>